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05" w:rsidRPr="00BF1ADF" w:rsidRDefault="00182D45" w:rsidP="00F05C05">
      <w:pPr>
        <w:shd w:val="clear" w:color="auto" w:fill="FCFCFC"/>
        <w:rPr>
          <w:rFonts w:ascii="Arial" w:hAnsi="Arial" w:cs="Arial"/>
          <w:b/>
          <w:bCs/>
          <w:color w:val="343434"/>
          <w:sz w:val="22"/>
          <w:szCs w:val="22"/>
          <w:lang w:val="sr-Cyrl-CS"/>
        </w:rPr>
      </w:pPr>
      <w:r>
        <w:rPr>
          <w:rFonts w:ascii="Arial" w:hAnsi="Arial" w:cs="Arial"/>
          <w:b/>
          <w:noProof/>
          <w:color w:val="343434"/>
          <w:sz w:val="22"/>
          <w:szCs w:val="22"/>
          <w:lang w:val="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8"/>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F05C05" w:rsidRPr="00BF1ADF" w:rsidRDefault="00F05C05" w:rsidP="00F05C05">
      <w:pPr>
        <w:shd w:val="clear" w:color="auto" w:fill="FCFCFC"/>
        <w:rPr>
          <w:rFonts w:ascii="Arial" w:hAnsi="Arial" w:cs="Arial"/>
          <w:b/>
          <w:bCs/>
          <w:color w:val="343434"/>
          <w:sz w:val="22"/>
          <w:szCs w:val="22"/>
          <w:lang w:val="sr-Cyrl-CS"/>
        </w:rPr>
      </w:pPr>
      <w:r w:rsidRPr="00BF1ADF">
        <w:rPr>
          <w:rFonts w:ascii="Arial" w:hAnsi="Arial" w:cs="Arial"/>
          <w:b/>
          <w:bCs/>
          <w:color w:val="343434"/>
          <w:sz w:val="22"/>
          <w:szCs w:val="22"/>
          <w:lang w:val="sr-Cyrl-CS"/>
        </w:rPr>
        <w:t>ПУ</w:t>
      </w:r>
      <w:r w:rsidRPr="00BF1ADF">
        <w:rPr>
          <w:rFonts w:ascii="Arial" w:hAnsi="Arial" w:cs="Arial"/>
          <w:b/>
          <w:bCs/>
          <w:color w:val="343434"/>
          <w:sz w:val="22"/>
          <w:szCs w:val="22"/>
          <w:lang w:val="sr-Latn-CS"/>
        </w:rPr>
        <w:t xml:space="preserve"> „</w:t>
      </w:r>
      <w:r w:rsidRPr="00BF1ADF">
        <w:rPr>
          <w:rFonts w:ascii="Arial" w:hAnsi="Arial" w:cs="Arial"/>
          <w:b/>
          <w:bCs/>
          <w:color w:val="343434"/>
          <w:sz w:val="22"/>
          <w:szCs w:val="22"/>
          <w:lang w:val="sr-Cyrl-CS"/>
        </w:rPr>
        <w:t>НАШЕ ДЕТЕ</w:t>
      </w:r>
      <w:r w:rsidRPr="00BF1ADF">
        <w:rPr>
          <w:rFonts w:ascii="Arial" w:hAnsi="Arial" w:cs="Arial"/>
          <w:b/>
          <w:bCs/>
          <w:color w:val="343434"/>
          <w:sz w:val="22"/>
          <w:szCs w:val="22"/>
          <w:lang w:val="sr-Latn-CS"/>
        </w:rPr>
        <w:t xml:space="preserve">“ </w:t>
      </w:r>
      <w:r w:rsidRPr="00BF1ADF">
        <w:rPr>
          <w:rFonts w:ascii="Arial" w:hAnsi="Arial" w:cs="Arial"/>
          <w:b/>
          <w:bCs/>
          <w:color w:val="343434"/>
          <w:sz w:val="22"/>
          <w:szCs w:val="22"/>
          <w:lang w:val="sr-Cyrl-CS"/>
        </w:rPr>
        <w:t>Шабац</w:t>
      </w:r>
    </w:p>
    <w:p w:rsidR="00F05C05" w:rsidRPr="00BF1ADF" w:rsidRDefault="00F05C05" w:rsidP="00F05C05">
      <w:pPr>
        <w:shd w:val="clear" w:color="auto" w:fill="FCFCFC"/>
        <w:rPr>
          <w:rFonts w:ascii="Arial" w:hAnsi="Arial" w:cs="Arial"/>
          <w:color w:val="343434"/>
          <w:sz w:val="22"/>
          <w:szCs w:val="22"/>
          <w:lang w:val="sr-Cyrl-CS"/>
        </w:rPr>
      </w:pPr>
      <w:r w:rsidRPr="00BF1ADF">
        <w:rPr>
          <w:rFonts w:ascii="Arial" w:hAnsi="Arial" w:cs="Arial"/>
          <w:color w:val="343434"/>
          <w:sz w:val="22"/>
          <w:szCs w:val="22"/>
          <w:lang w:val="sr-Cyrl-CS"/>
        </w:rPr>
        <w:t>Господар Јевремова</w:t>
      </w:r>
      <w:r w:rsidRPr="00BF1ADF">
        <w:rPr>
          <w:rFonts w:ascii="Arial" w:hAnsi="Arial" w:cs="Arial"/>
          <w:color w:val="343434"/>
          <w:sz w:val="22"/>
          <w:szCs w:val="22"/>
          <w:lang w:val="sr-Latn-CS"/>
        </w:rPr>
        <w:t xml:space="preserve"> </w:t>
      </w:r>
      <w:r w:rsidRPr="00BF1ADF">
        <w:rPr>
          <w:rFonts w:ascii="Arial" w:hAnsi="Arial" w:cs="Arial"/>
          <w:color w:val="343434"/>
          <w:sz w:val="22"/>
          <w:szCs w:val="22"/>
        </w:rPr>
        <w:t>23</w:t>
      </w:r>
      <w:r w:rsidRPr="00BF1ADF">
        <w:rPr>
          <w:rFonts w:ascii="Arial" w:hAnsi="Arial" w:cs="Arial"/>
          <w:color w:val="343434"/>
          <w:sz w:val="22"/>
          <w:szCs w:val="22"/>
          <w:lang w:val="sr-Latn-CS"/>
        </w:rPr>
        <w:t xml:space="preserve"> | 15000 </w:t>
      </w:r>
      <w:r w:rsidRPr="00BF1ADF">
        <w:rPr>
          <w:rFonts w:ascii="Arial" w:hAnsi="Arial" w:cs="Arial"/>
          <w:color w:val="343434"/>
          <w:sz w:val="22"/>
          <w:szCs w:val="22"/>
          <w:lang w:val="sr-Cyrl-CS"/>
        </w:rPr>
        <w:t>Шабац</w:t>
      </w:r>
    </w:p>
    <w:p w:rsidR="00F05C05" w:rsidRPr="00BF1ADF" w:rsidRDefault="00F05C05" w:rsidP="00F05C05">
      <w:pPr>
        <w:shd w:val="clear" w:color="auto" w:fill="FCFCFC"/>
        <w:rPr>
          <w:rFonts w:ascii="Arial" w:hAnsi="Arial" w:cs="Arial"/>
          <w:color w:val="343434"/>
          <w:sz w:val="22"/>
          <w:szCs w:val="22"/>
          <w:lang w:val="sr-Cyrl-CS"/>
        </w:rPr>
      </w:pPr>
      <w:r w:rsidRPr="00BF1ADF">
        <w:rPr>
          <w:rFonts w:ascii="Arial" w:hAnsi="Arial" w:cs="Arial"/>
          <w:color w:val="343434"/>
          <w:sz w:val="22"/>
          <w:szCs w:val="22"/>
          <w:lang w:val="sr-Cyrl-CS"/>
        </w:rPr>
        <w:t>Тел</w:t>
      </w:r>
      <w:r w:rsidRPr="00BF1ADF">
        <w:rPr>
          <w:rFonts w:ascii="Arial" w:hAnsi="Arial" w:cs="Arial"/>
          <w:color w:val="343434"/>
          <w:sz w:val="22"/>
          <w:szCs w:val="22"/>
          <w:lang w:val="sr-Latn-CS"/>
        </w:rPr>
        <w:t>: +381 (15) 304-750</w:t>
      </w:r>
      <w:r w:rsidRPr="00BF1ADF">
        <w:rPr>
          <w:rFonts w:ascii="Arial" w:hAnsi="Arial" w:cs="Arial"/>
          <w:color w:val="343434"/>
          <w:sz w:val="22"/>
          <w:szCs w:val="22"/>
          <w:lang w:val="sr-Cyrl-CS"/>
        </w:rPr>
        <w:t>,</w:t>
      </w:r>
      <w:r w:rsidRPr="00BF1ADF">
        <w:rPr>
          <w:rFonts w:ascii="Arial" w:hAnsi="Arial" w:cs="Arial"/>
          <w:color w:val="343434"/>
          <w:sz w:val="22"/>
          <w:szCs w:val="22"/>
          <w:lang w:val="sr-Latn-CS"/>
        </w:rPr>
        <w:t xml:space="preserve"> (15) 304-751</w:t>
      </w:r>
      <w:r w:rsidRPr="00BF1ADF">
        <w:rPr>
          <w:rFonts w:ascii="Arial" w:hAnsi="Arial" w:cs="Arial"/>
          <w:color w:val="343434"/>
          <w:sz w:val="22"/>
          <w:szCs w:val="22"/>
          <w:lang w:val="sr-Cyrl-CS"/>
        </w:rPr>
        <w:t xml:space="preserve">              </w:t>
      </w:r>
    </w:p>
    <w:p w:rsidR="00F05C05" w:rsidRPr="00BF1ADF" w:rsidRDefault="00F05C05" w:rsidP="00F05C05">
      <w:pPr>
        <w:shd w:val="clear" w:color="auto" w:fill="FFFFFF"/>
        <w:tabs>
          <w:tab w:val="left" w:pos="5865"/>
        </w:tabs>
        <w:ind w:right="-421"/>
        <w:rPr>
          <w:rFonts w:ascii="Arial" w:hAnsi="Arial" w:cs="Arial"/>
          <w:color w:val="343434"/>
          <w:sz w:val="22"/>
          <w:szCs w:val="22"/>
          <w:lang w:val="sr-Cyrl-CS"/>
        </w:rPr>
      </w:pPr>
      <w:r w:rsidRPr="00BF1ADF">
        <w:rPr>
          <w:rFonts w:ascii="Arial" w:hAnsi="Arial" w:cs="Arial"/>
          <w:color w:val="343434"/>
          <w:sz w:val="22"/>
          <w:szCs w:val="22"/>
          <w:lang w:val="sr-Latn-CS"/>
        </w:rPr>
        <w:t xml:space="preserve">E-mail: </w:t>
      </w:r>
      <w:hyperlink r:id="rId9" w:history="1">
        <w:r w:rsidRPr="00BF1ADF">
          <w:rPr>
            <w:rFonts w:ascii="Arial" w:hAnsi="Arial" w:cs="Arial"/>
            <w:color w:val="0000FF"/>
            <w:sz w:val="22"/>
            <w:szCs w:val="22"/>
            <w:u w:val="single"/>
            <w:lang w:val="sr-Latn-CS"/>
          </w:rPr>
          <w:t>info@nasedete.org</w:t>
        </w:r>
      </w:hyperlink>
      <w:r w:rsidRPr="00BF1ADF">
        <w:rPr>
          <w:rFonts w:ascii="Arial" w:hAnsi="Arial" w:cs="Arial"/>
          <w:color w:val="343434"/>
          <w:sz w:val="22"/>
          <w:szCs w:val="22"/>
          <w:lang w:val="sr-Cyrl-CS"/>
        </w:rPr>
        <w:t xml:space="preserve">                          </w:t>
      </w:r>
    </w:p>
    <w:p w:rsidR="00F05C05" w:rsidRPr="00BF1ADF" w:rsidRDefault="00F05C05" w:rsidP="00F05C05">
      <w:pPr>
        <w:shd w:val="clear" w:color="auto" w:fill="FCFCFC"/>
        <w:rPr>
          <w:rFonts w:ascii="Arial" w:hAnsi="Arial" w:cs="Arial"/>
          <w:color w:val="343434"/>
          <w:sz w:val="22"/>
          <w:szCs w:val="22"/>
          <w:lang w:val="sr-Cyrl-CS"/>
        </w:rPr>
      </w:pPr>
      <w:r w:rsidRPr="00BF1ADF">
        <w:rPr>
          <w:rFonts w:ascii="Arial" w:hAnsi="Arial" w:cs="Arial"/>
          <w:color w:val="343434"/>
          <w:sz w:val="22"/>
          <w:szCs w:val="22"/>
          <w:lang w:val="sr-Latn-CS"/>
        </w:rPr>
        <w:t xml:space="preserve">Web: </w:t>
      </w:r>
      <w:hyperlink r:id="rId10" w:history="1">
        <w:r w:rsidRPr="00A95200">
          <w:rPr>
            <w:rStyle w:val="Hyperlink"/>
            <w:rFonts w:ascii="Arial" w:hAnsi="Arial" w:cs="Arial"/>
            <w:sz w:val="22"/>
            <w:szCs w:val="22"/>
            <w:lang w:val="sr-Latn-CS"/>
          </w:rPr>
          <w:t>www.nasedete.rs</w:t>
        </w:r>
      </w:hyperlink>
    </w:p>
    <w:p w:rsidR="00F05C05" w:rsidRPr="002455DB" w:rsidRDefault="00F05C05" w:rsidP="00F05C05">
      <w:pPr>
        <w:widowControl w:val="0"/>
        <w:autoSpaceDE w:val="0"/>
        <w:autoSpaceDN w:val="0"/>
        <w:adjustRightInd w:val="0"/>
        <w:ind w:right="4246"/>
        <w:rPr>
          <w:rFonts w:ascii="Arial" w:hAnsi="Arial" w:cs="Arial"/>
          <w:color w:val="000000"/>
          <w:sz w:val="22"/>
          <w:szCs w:val="22"/>
        </w:rPr>
      </w:pPr>
      <w:r w:rsidRPr="00BF1ADF">
        <w:rPr>
          <w:rFonts w:ascii="Arial" w:hAnsi="Arial" w:cs="Arial"/>
          <w:color w:val="000000"/>
          <w:sz w:val="22"/>
          <w:szCs w:val="22"/>
        </w:rPr>
        <w:t xml:space="preserve">Број: </w:t>
      </w:r>
      <w:r w:rsidR="00C426F8">
        <w:rPr>
          <w:rFonts w:ascii="Arial" w:hAnsi="Arial" w:cs="Arial"/>
          <w:color w:val="000000"/>
          <w:sz w:val="22"/>
          <w:szCs w:val="22"/>
        </w:rPr>
        <w:t>1192</w:t>
      </w:r>
      <w:r>
        <w:rPr>
          <w:rFonts w:ascii="Arial" w:hAnsi="Arial" w:cs="Arial"/>
          <w:color w:val="000000"/>
          <w:sz w:val="22"/>
          <w:szCs w:val="22"/>
        </w:rPr>
        <w:t>/02</w:t>
      </w:r>
    </w:p>
    <w:p w:rsidR="00F05C05" w:rsidRPr="002455DB" w:rsidRDefault="00F05C05" w:rsidP="00F05C05">
      <w:pPr>
        <w:widowControl w:val="0"/>
        <w:autoSpaceDE w:val="0"/>
        <w:autoSpaceDN w:val="0"/>
        <w:adjustRightInd w:val="0"/>
        <w:ind w:right="4246"/>
        <w:rPr>
          <w:rFonts w:ascii="Arial" w:hAnsi="Arial" w:cs="Arial"/>
          <w:color w:val="000000"/>
          <w:sz w:val="22"/>
          <w:szCs w:val="22"/>
        </w:rPr>
      </w:pPr>
      <w:r w:rsidRPr="00BF1ADF">
        <w:rPr>
          <w:rFonts w:ascii="Arial" w:hAnsi="Arial" w:cs="Arial"/>
          <w:color w:val="000000"/>
          <w:sz w:val="22"/>
          <w:szCs w:val="22"/>
        </w:rPr>
        <w:t>Датум:</w:t>
      </w:r>
      <w:r w:rsidR="00586D48">
        <w:rPr>
          <w:rFonts w:ascii="Arial" w:hAnsi="Arial" w:cs="Arial"/>
          <w:color w:val="000000"/>
          <w:sz w:val="22"/>
          <w:szCs w:val="22"/>
          <w:lang/>
        </w:rPr>
        <w:t>15.</w:t>
      </w:r>
      <w:r>
        <w:rPr>
          <w:rFonts w:ascii="Arial" w:hAnsi="Arial" w:cs="Arial"/>
          <w:color w:val="000000"/>
          <w:sz w:val="22"/>
          <w:szCs w:val="22"/>
        </w:rPr>
        <w:t>0</w:t>
      </w:r>
      <w:r>
        <w:rPr>
          <w:rFonts w:ascii="Arial" w:hAnsi="Arial" w:cs="Arial"/>
          <w:color w:val="000000"/>
          <w:sz w:val="22"/>
          <w:szCs w:val="22"/>
          <w:lang/>
        </w:rPr>
        <w:t>5</w:t>
      </w:r>
      <w:r>
        <w:rPr>
          <w:rFonts w:ascii="Arial" w:hAnsi="Arial" w:cs="Arial"/>
          <w:color w:val="000000"/>
          <w:sz w:val="22"/>
          <w:szCs w:val="22"/>
        </w:rPr>
        <w:t>.2019.</w:t>
      </w:r>
    </w:p>
    <w:p w:rsidR="00F05C05" w:rsidRPr="00BF1ADF" w:rsidRDefault="00F05C05" w:rsidP="00F05C05">
      <w:pPr>
        <w:jc w:val="center"/>
        <w:rPr>
          <w:b/>
          <w:color w:val="000000"/>
          <w:sz w:val="22"/>
          <w:szCs w:val="22"/>
          <w:lang w:val="sr-Cyrl-CS"/>
        </w:rPr>
      </w:pPr>
    </w:p>
    <w:p w:rsidR="00F05C05" w:rsidRPr="00BF1ADF" w:rsidRDefault="00F05C05" w:rsidP="00F05C05">
      <w:pPr>
        <w:jc w:val="center"/>
        <w:rPr>
          <w:b/>
          <w:color w:val="000000"/>
          <w:sz w:val="22"/>
          <w:szCs w:val="22"/>
          <w:lang w:val="sr-Cyrl-CS"/>
        </w:rPr>
      </w:pPr>
    </w:p>
    <w:p w:rsidR="00F05C05" w:rsidRDefault="00F05C05" w:rsidP="00F05C05">
      <w:pPr>
        <w:rPr>
          <w:b/>
          <w:color w:val="000000"/>
          <w:sz w:val="22"/>
          <w:szCs w:val="22"/>
        </w:rPr>
      </w:pPr>
    </w:p>
    <w:p w:rsidR="00F05C05" w:rsidRDefault="00F05C05" w:rsidP="00F05C05">
      <w:pPr>
        <w:rPr>
          <w:b/>
          <w:color w:val="000000"/>
          <w:sz w:val="22"/>
          <w:szCs w:val="22"/>
          <w:lang/>
        </w:rPr>
      </w:pPr>
    </w:p>
    <w:p w:rsidR="00F05C05" w:rsidRPr="00F05C05" w:rsidRDefault="00F05C05" w:rsidP="00F05C05">
      <w:pPr>
        <w:rPr>
          <w:b/>
          <w:color w:val="000000"/>
          <w:sz w:val="22"/>
          <w:szCs w:val="22"/>
          <w:lang/>
        </w:rPr>
      </w:pPr>
    </w:p>
    <w:p w:rsidR="00F05C05" w:rsidRPr="00BF1ADF" w:rsidRDefault="00F05C05" w:rsidP="00F05C05">
      <w:pPr>
        <w:jc w:val="center"/>
        <w:rPr>
          <w:b/>
          <w:color w:val="000000"/>
          <w:sz w:val="22"/>
          <w:szCs w:val="22"/>
          <w:lang w:val="sr-Cyrl-CS"/>
        </w:rPr>
      </w:pPr>
    </w:p>
    <w:p w:rsidR="00F05C05" w:rsidRPr="00F05C05" w:rsidRDefault="00F05C05" w:rsidP="00F05C05">
      <w:pPr>
        <w:tabs>
          <w:tab w:val="left" w:pos="2730"/>
          <w:tab w:val="center" w:pos="5112"/>
        </w:tabs>
        <w:autoSpaceDE w:val="0"/>
        <w:autoSpaceDN w:val="0"/>
        <w:adjustRightInd w:val="0"/>
        <w:jc w:val="center"/>
        <w:rPr>
          <w:rFonts w:ascii="Arial" w:hAnsi="Arial" w:cs="Arial"/>
          <w:b/>
          <w:bCs/>
          <w:color w:val="000000"/>
          <w:sz w:val="22"/>
          <w:szCs w:val="22"/>
          <w:lang w:val="ru-RU"/>
        </w:rPr>
      </w:pPr>
      <w:r w:rsidRPr="00F05C05">
        <w:rPr>
          <w:rFonts w:ascii="Arial" w:hAnsi="Arial" w:cs="Arial"/>
          <w:b/>
          <w:bCs/>
          <w:color w:val="000000"/>
          <w:sz w:val="22"/>
          <w:szCs w:val="22"/>
          <w:lang w:val="ru-RU"/>
        </w:rPr>
        <w:t>КОНКУРСНА ДОКУМЕНТАЦИЈА</w:t>
      </w:r>
    </w:p>
    <w:p w:rsidR="00F05C05" w:rsidRDefault="00F05C05" w:rsidP="00F05C05">
      <w:pPr>
        <w:autoSpaceDE w:val="0"/>
        <w:autoSpaceDN w:val="0"/>
        <w:adjustRightInd w:val="0"/>
        <w:rPr>
          <w:b/>
          <w:bCs/>
          <w:color w:val="000000"/>
          <w:sz w:val="22"/>
          <w:szCs w:val="22"/>
          <w:lang/>
        </w:rPr>
      </w:pPr>
    </w:p>
    <w:p w:rsidR="00F05C05" w:rsidRPr="00F05C05" w:rsidRDefault="00F05C05" w:rsidP="00F05C05">
      <w:pPr>
        <w:autoSpaceDE w:val="0"/>
        <w:autoSpaceDN w:val="0"/>
        <w:adjustRightInd w:val="0"/>
        <w:rPr>
          <w:b/>
          <w:bCs/>
          <w:color w:val="000000"/>
          <w:sz w:val="22"/>
          <w:szCs w:val="22"/>
          <w:lang/>
        </w:rPr>
      </w:pPr>
    </w:p>
    <w:p w:rsidR="00F05C05" w:rsidRPr="00BF1ADF" w:rsidRDefault="00F05C05" w:rsidP="00F05C05">
      <w:pPr>
        <w:autoSpaceDE w:val="0"/>
        <w:autoSpaceDN w:val="0"/>
        <w:adjustRightInd w:val="0"/>
        <w:rPr>
          <w:b/>
          <w:bCs/>
          <w:color w:val="000000"/>
          <w:sz w:val="22"/>
          <w:szCs w:val="22"/>
        </w:rPr>
      </w:pPr>
    </w:p>
    <w:p w:rsidR="00F05C05" w:rsidRPr="00BF1ADF" w:rsidRDefault="00F05C05" w:rsidP="00F05C05">
      <w:pPr>
        <w:autoSpaceDE w:val="0"/>
        <w:autoSpaceDN w:val="0"/>
        <w:adjustRightInd w:val="0"/>
        <w:jc w:val="center"/>
        <w:rPr>
          <w:rFonts w:ascii="Arial" w:hAnsi="Arial" w:cs="Arial"/>
          <w:b/>
          <w:bCs/>
          <w:color w:val="000000"/>
          <w:sz w:val="22"/>
          <w:szCs w:val="22"/>
          <w:lang w:val="sr-Cyrl-CS"/>
        </w:rPr>
      </w:pPr>
      <w:r w:rsidRPr="00BF1ADF">
        <w:rPr>
          <w:rFonts w:ascii="Arial" w:hAnsi="Arial" w:cs="Arial"/>
          <w:b/>
          <w:bCs/>
          <w:color w:val="000000"/>
          <w:sz w:val="22"/>
          <w:szCs w:val="22"/>
          <w:lang w:val="ru-RU"/>
        </w:rPr>
        <w:t xml:space="preserve">ЈАВНА НАБАВКА </w:t>
      </w:r>
      <w:r w:rsidRPr="00BF1ADF">
        <w:rPr>
          <w:rFonts w:ascii="Arial" w:hAnsi="Arial" w:cs="Arial"/>
          <w:b/>
          <w:bCs/>
          <w:color w:val="000000"/>
          <w:sz w:val="22"/>
          <w:szCs w:val="22"/>
          <w:lang w:val="sr-Cyrl-CS"/>
        </w:rPr>
        <w:t>УСЛУГА</w:t>
      </w:r>
    </w:p>
    <w:p w:rsidR="00F05C05" w:rsidRPr="000C5A0F" w:rsidRDefault="00F05C05" w:rsidP="00F05C05">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услуге обављања санитарних прегледа и анализе хране (микробиолошке и броматолошке)</w:t>
      </w:r>
    </w:p>
    <w:p w:rsidR="00F05C05" w:rsidRPr="00BF1ADF" w:rsidRDefault="00F05C05" w:rsidP="00F05C05">
      <w:pPr>
        <w:autoSpaceDE w:val="0"/>
        <w:autoSpaceDN w:val="0"/>
        <w:adjustRightInd w:val="0"/>
        <w:jc w:val="center"/>
        <w:rPr>
          <w:rFonts w:ascii="Arial" w:hAnsi="Arial" w:cs="Arial"/>
          <w:b/>
          <w:bCs/>
          <w:color w:val="000000"/>
          <w:sz w:val="22"/>
          <w:szCs w:val="22"/>
        </w:rPr>
      </w:pPr>
      <w:r w:rsidRPr="00BF1ADF">
        <w:rPr>
          <w:rFonts w:ascii="Arial" w:hAnsi="Arial" w:cs="Arial"/>
          <w:b/>
          <w:bCs/>
          <w:color w:val="000000"/>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sz w:val="22"/>
          <w:szCs w:val="22"/>
        </w:rPr>
        <w:t>0</w:t>
      </w:r>
      <w:r>
        <w:rPr>
          <w:rFonts w:ascii="Arial" w:hAnsi="Arial" w:cs="Arial"/>
          <w:b/>
          <w:bCs/>
          <w:sz w:val="22"/>
          <w:szCs w:val="22"/>
          <w:lang/>
        </w:rPr>
        <w:t>9</w:t>
      </w:r>
      <w:r w:rsidRPr="00BF1ADF">
        <w:rPr>
          <w:rFonts w:ascii="Arial" w:hAnsi="Arial" w:cs="Arial"/>
          <w:b/>
          <w:bCs/>
          <w:color w:val="000000"/>
          <w:sz w:val="22"/>
          <w:szCs w:val="22"/>
          <w:lang w:val="ru-RU"/>
        </w:rPr>
        <w:t>/2019</w:t>
      </w:r>
    </w:p>
    <w:p w:rsidR="00F05C05" w:rsidRPr="00BF1ADF" w:rsidRDefault="00F05C05" w:rsidP="00F05C05">
      <w:pPr>
        <w:jc w:val="center"/>
        <w:rPr>
          <w:b/>
          <w:color w:val="000000"/>
          <w:sz w:val="22"/>
          <w:szCs w:val="22"/>
          <w:lang w:val="sr-Cyrl-CS"/>
        </w:rPr>
      </w:pPr>
    </w:p>
    <w:p w:rsidR="00F05C05" w:rsidRPr="00BF1ADF" w:rsidRDefault="00F05C05" w:rsidP="00F05C05">
      <w:pPr>
        <w:rPr>
          <w:b/>
          <w:color w:val="000000"/>
          <w:sz w:val="22"/>
          <w:szCs w:val="22"/>
          <w:lang w:val="sr-Cyrl-CS"/>
        </w:rPr>
      </w:pPr>
    </w:p>
    <w:p w:rsidR="00F05C05" w:rsidRPr="00BF1ADF" w:rsidRDefault="00F05C05" w:rsidP="00F05C05">
      <w:pPr>
        <w:autoSpaceDE w:val="0"/>
        <w:autoSpaceDN w:val="0"/>
        <w:adjustRightInd w:val="0"/>
        <w:jc w:val="center"/>
        <w:rPr>
          <w:rFonts w:ascii="Arial" w:hAnsi="Arial" w:cs="Arial"/>
          <w:b/>
          <w:bCs/>
          <w:color w:val="000000"/>
          <w:sz w:val="22"/>
          <w:szCs w:val="22"/>
          <w:lang w:val="ru-RU"/>
        </w:rPr>
      </w:pPr>
      <w:r w:rsidRPr="00BF1ADF">
        <w:rPr>
          <w:rFonts w:ascii="Arial" w:hAnsi="Arial" w:cs="Arial"/>
          <w:b/>
          <w:bCs/>
          <w:color w:val="000000"/>
          <w:sz w:val="22"/>
          <w:szCs w:val="22"/>
          <w:lang w:val="ru-RU"/>
        </w:rPr>
        <w:t>ЈАВНА НАБАКА МАЛЕ ВРЕДНОСТИ</w:t>
      </w:r>
    </w:p>
    <w:p w:rsidR="00F05C05" w:rsidRPr="00BF1ADF" w:rsidRDefault="00F05C05" w:rsidP="00F05C05">
      <w:pPr>
        <w:jc w:val="center"/>
        <w:rPr>
          <w:b/>
          <w:color w:val="000000"/>
          <w:sz w:val="22"/>
          <w:szCs w:val="22"/>
          <w:lang w:val="sr-Cyrl-CS"/>
        </w:rPr>
      </w:pPr>
      <w:r w:rsidRPr="00BF1ADF">
        <w:rPr>
          <w:rFonts w:ascii="Arial" w:hAnsi="Arial" w:cs="Arial"/>
          <w:b/>
          <w:color w:val="000000"/>
          <w:sz w:val="22"/>
          <w:szCs w:val="22"/>
          <w:lang w:val="sr-Cyrl-CS"/>
        </w:rPr>
        <w:t>по партијама</w:t>
      </w:r>
    </w:p>
    <w:p w:rsidR="00F05C05" w:rsidRPr="00BF1ADF" w:rsidRDefault="00F05C05" w:rsidP="00F05C05">
      <w:pPr>
        <w:jc w:val="center"/>
        <w:rPr>
          <w:b/>
          <w:color w:val="000000"/>
          <w:sz w:val="22"/>
          <w:szCs w:val="22"/>
          <w:lang w:val="sr-Cyrl-C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6"/>
        <w:gridCol w:w="5769"/>
      </w:tblGrid>
      <w:tr w:rsidR="00F05C05" w:rsidRPr="00BF1ADF" w:rsidTr="00F05C05">
        <w:tc>
          <w:tcPr>
            <w:tcW w:w="4296" w:type="dxa"/>
            <w:tcBorders>
              <w:top w:val="single" w:sz="4" w:space="0" w:color="000000"/>
              <w:left w:val="single" w:sz="4" w:space="0" w:color="000000"/>
              <w:bottom w:val="single" w:sz="4" w:space="0" w:color="000000"/>
              <w:right w:val="single" w:sz="4" w:space="0" w:color="000000"/>
            </w:tcBorders>
          </w:tcPr>
          <w:p w:rsidR="00F05C05" w:rsidRPr="00BF1ADF" w:rsidRDefault="00F05C05" w:rsidP="00A7406E">
            <w:pPr>
              <w:rPr>
                <w:rFonts w:ascii="Arial" w:hAnsi="Arial" w:cs="Arial"/>
                <w:b/>
                <w:color w:val="000000"/>
                <w:lang w:val="sr-Cyrl-CS"/>
              </w:rPr>
            </w:pPr>
          </w:p>
        </w:tc>
        <w:tc>
          <w:tcPr>
            <w:tcW w:w="5769" w:type="dxa"/>
            <w:tcBorders>
              <w:top w:val="single" w:sz="4" w:space="0" w:color="000000"/>
              <w:left w:val="single" w:sz="4" w:space="0" w:color="000000"/>
              <w:bottom w:val="single" w:sz="4" w:space="0" w:color="000000"/>
              <w:right w:val="single" w:sz="4" w:space="0" w:color="000000"/>
            </w:tcBorders>
          </w:tcPr>
          <w:p w:rsidR="00F05C05" w:rsidRPr="00BF1ADF" w:rsidRDefault="00F05C05" w:rsidP="00A7406E">
            <w:pPr>
              <w:rPr>
                <w:rFonts w:ascii="Arial" w:hAnsi="Arial" w:cs="Arial"/>
                <w:b/>
                <w:color w:val="000000"/>
                <w:lang w:val="sr-Cyrl-CS"/>
              </w:rPr>
            </w:pPr>
            <w:r w:rsidRPr="00BF1ADF">
              <w:rPr>
                <w:rFonts w:ascii="Arial" w:hAnsi="Arial" w:cs="Arial"/>
                <w:b/>
                <w:color w:val="000000"/>
                <w:sz w:val="22"/>
                <w:szCs w:val="22"/>
                <w:lang w:val="sr-Cyrl-CS"/>
              </w:rPr>
              <w:t>Датум и време:</w:t>
            </w:r>
          </w:p>
        </w:tc>
      </w:tr>
      <w:tr w:rsidR="00F05C05" w:rsidRPr="00BF1ADF" w:rsidTr="00F05C05">
        <w:tc>
          <w:tcPr>
            <w:tcW w:w="4296"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F05C05" w:rsidP="00A7406E">
            <w:pPr>
              <w:rPr>
                <w:rFonts w:ascii="Arial" w:hAnsi="Arial" w:cs="Arial"/>
                <w:color w:val="000000"/>
                <w:lang w:val="sr-Cyrl-CS"/>
              </w:rPr>
            </w:pPr>
            <w:r w:rsidRPr="00BF1ADF">
              <w:rPr>
                <w:rFonts w:ascii="Arial" w:hAnsi="Arial" w:cs="Arial"/>
                <w:color w:val="000000"/>
                <w:sz w:val="22"/>
                <w:szCs w:val="22"/>
                <w:lang w:val="sr-Cyrl-CS"/>
              </w:rPr>
              <w:t>Крајњи рок за достављање понуда:</w:t>
            </w:r>
          </w:p>
        </w:tc>
        <w:tc>
          <w:tcPr>
            <w:tcW w:w="5769"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A14060" w:rsidP="00F05C05">
            <w:pPr>
              <w:rPr>
                <w:rFonts w:ascii="Arial" w:hAnsi="Arial" w:cs="Arial"/>
                <w:b/>
                <w:lang w:val="sr-Cyrl-CS"/>
              </w:rPr>
            </w:pPr>
            <w:r>
              <w:rPr>
                <w:rFonts w:ascii="Arial" w:hAnsi="Arial" w:cs="Arial"/>
                <w:b/>
                <w:sz w:val="22"/>
                <w:szCs w:val="22"/>
                <w:lang/>
              </w:rPr>
              <w:t>23</w:t>
            </w:r>
            <w:r w:rsidR="00F05C05" w:rsidRPr="00BF1ADF">
              <w:rPr>
                <w:rFonts w:ascii="Arial" w:hAnsi="Arial" w:cs="Arial"/>
                <w:b/>
                <w:sz w:val="22"/>
                <w:szCs w:val="22"/>
              </w:rPr>
              <w:t>.0</w:t>
            </w:r>
            <w:r w:rsidR="00F05C05">
              <w:rPr>
                <w:rFonts w:ascii="Arial" w:hAnsi="Arial" w:cs="Arial"/>
                <w:b/>
                <w:sz w:val="22"/>
                <w:szCs w:val="22"/>
                <w:lang/>
              </w:rPr>
              <w:t>5</w:t>
            </w:r>
            <w:r w:rsidR="00F05C05" w:rsidRPr="00BF1ADF">
              <w:rPr>
                <w:rFonts w:ascii="Arial" w:hAnsi="Arial" w:cs="Arial"/>
                <w:b/>
                <w:sz w:val="22"/>
                <w:szCs w:val="22"/>
              </w:rPr>
              <w:t>.201</w:t>
            </w:r>
            <w:r w:rsidR="00F05C05">
              <w:rPr>
                <w:rFonts w:ascii="Arial" w:hAnsi="Arial" w:cs="Arial"/>
                <w:b/>
                <w:sz w:val="22"/>
                <w:szCs w:val="22"/>
              </w:rPr>
              <w:t>9</w:t>
            </w:r>
            <w:r w:rsidR="00F05C05" w:rsidRPr="00BF1ADF">
              <w:rPr>
                <w:rFonts w:ascii="Arial" w:hAnsi="Arial" w:cs="Arial"/>
                <w:b/>
                <w:sz w:val="22"/>
                <w:szCs w:val="22"/>
                <w:lang w:val="sr-Cyrl-CS"/>
              </w:rPr>
              <w:t xml:space="preserve">. године до </w:t>
            </w:r>
            <w:r w:rsidR="00F05C05" w:rsidRPr="00BF1ADF">
              <w:rPr>
                <w:rFonts w:ascii="Arial" w:hAnsi="Arial" w:cs="Arial"/>
                <w:b/>
                <w:sz w:val="22"/>
                <w:szCs w:val="22"/>
              </w:rPr>
              <w:t xml:space="preserve"> </w:t>
            </w:r>
            <w:r w:rsidR="00F05C05" w:rsidRPr="00BF1ADF">
              <w:rPr>
                <w:rFonts w:ascii="Arial" w:hAnsi="Arial" w:cs="Arial"/>
                <w:b/>
                <w:sz w:val="22"/>
                <w:szCs w:val="22"/>
                <w:lang w:val="sr-Cyrl-CS"/>
              </w:rPr>
              <w:t>11</w:t>
            </w:r>
            <w:r w:rsidR="00F05C05" w:rsidRPr="00BF1ADF">
              <w:rPr>
                <w:rFonts w:ascii="Arial" w:hAnsi="Arial" w:cs="Arial"/>
                <w:b/>
                <w:sz w:val="22"/>
                <w:szCs w:val="22"/>
                <w:u w:val="single"/>
                <w:vertAlign w:val="superscript"/>
                <w:lang w:val="sr-Cyrl-CS"/>
              </w:rPr>
              <w:t>00</w:t>
            </w:r>
            <w:r w:rsidR="00F05C05" w:rsidRPr="00BF1ADF">
              <w:rPr>
                <w:rFonts w:ascii="Arial" w:hAnsi="Arial" w:cs="Arial"/>
                <w:b/>
                <w:sz w:val="22"/>
                <w:szCs w:val="22"/>
              </w:rPr>
              <w:t xml:space="preserve">  </w:t>
            </w:r>
            <w:r w:rsidR="00F05C05" w:rsidRPr="00BF1ADF">
              <w:rPr>
                <w:rFonts w:ascii="Arial" w:hAnsi="Arial" w:cs="Arial"/>
                <w:b/>
                <w:sz w:val="22"/>
                <w:szCs w:val="22"/>
                <w:lang w:val="sr-Cyrl-CS"/>
              </w:rPr>
              <w:t>часова</w:t>
            </w:r>
          </w:p>
        </w:tc>
      </w:tr>
      <w:tr w:rsidR="00F05C05" w:rsidRPr="00BF1ADF" w:rsidTr="00F05C05">
        <w:tc>
          <w:tcPr>
            <w:tcW w:w="4296"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F05C05" w:rsidP="00A7406E">
            <w:pPr>
              <w:rPr>
                <w:rFonts w:ascii="Arial" w:hAnsi="Arial" w:cs="Arial"/>
                <w:color w:val="000000"/>
                <w:lang w:val="sr-Cyrl-CS"/>
              </w:rPr>
            </w:pPr>
            <w:r w:rsidRPr="00BF1ADF">
              <w:rPr>
                <w:rFonts w:ascii="Arial" w:hAnsi="Arial" w:cs="Arial"/>
                <w:color w:val="000000"/>
                <w:sz w:val="22"/>
                <w:szCs w:val="22"/>
                <w:lang w:val="sr-Cyrl-CS"/>
              </w:rPr>
              <w:t>Понуде доставити на адресу :</w:t>
            </w:r>
          </w:p>
        </w:tc>
        <w:tc>
          <w:tcPr>
            <w:tcW w:w="5769"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F05C05" w:rsidP="00A7406E">
            <w:pPr>
              <w:rPr>
                <w:rFonts w:ascii="Arial" w:hAnsi="Arial" w:cs="Arial"/>
                <w:b/>
                <w:color w:val="000000"/>
                <w:highlight w:val="yellow"/>
                <w:lang w:val="sr-Cyrl-CS"/>
              </w:rPr>
            </w:pPr>
            <w:r w:rsidRPr="00BF1ADF">
              <w:rPr>
                <w:rFonts w:ascii="Arial" w:hAnsi="Arial" w:cs="Arial"/>
                <w:b/>
                <w:color w:val="000000"/>
                <w:sz w:val="22"/>
                <w:szCs w:val="22"/>
                <w:lang w:val="sr-Cyrl-CS"/>
              </w:rPr>
              <w:t xml:space="preserve">Предшколска установа “Наше дете”, ул. Господар Јевремова бр.23,  15000 Шабац </w:t>
            </w:r>
          </w:p>
        </w:tc>
      </w:tr>
      <w:tr w:rsidR="00F05C05" w:rsidRPr="00BF1ADF" w:rsidTr="00F05C05">
        <w:tc>
          <w:tcPr>
            <w:tcW w:w="4296"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F05C05" w:rsidP="00A7406E">
            <w:pPr>
              <w:rPr>
                <w:rFonts w:ascii="Arial" w:hAnsi="Arial" w:cs="Arial"/>
                <w:color w:val="000000"/>
                <w:lang w:val="sr-Cyrl-CS"/>
              </w:rPr>
            </w:pPr>
            <w:r w:rsidRPr="00BF1ADF">
              <w:rPr>
                <w:rFonts w:ascii="Arial" w:hAnsi="Arial" w:cs="Arial"/>
                <w:color w:val="000000"/>
                <w:sz w:val="22"/>
                <w:szCs w:val="22"/>
                <w:lang w:val="sr-Cyrl-CS"/>
              </w:rPr>
              <w:t>Јавно отварање понуда, обавиће се</w:t>
            </w:r>
          </w:p>
          <w:p w:rsidR="00F05C05" w:rsidRPr="00BF1ADF" w:rsidRDefault="00F05C05" w:rsidP="00A7406E">
            <w:pPr>
              <w:rPr>
                <w:rFonts w:ascii="Arial" w:hAnsi="Arial" w:cs="Arial"/>
                <w:color w:val="000000"/>
                <w:lang w:val="sr-Cyrl-CS"/>
              </w:rPr>
            </w:pPr>
            <w:r w:rsidRPr="00BF1ADF">
              <w:rPr>
                <w:rFonts w:ascii="Arial" w:hAnsi="Arial" w:cs="Arial"/>
                <w:color w:val="000000"/>
                <w:sz w:val="22"/>
                <w:szCs w:val="22"/>
                <w:lang w:val="sr-Cyrl-CS"/>
              </w:rPr>
              <w:t xml:space="preserve">у просторијама Наручиоца </w:t>
            </w:r>
          </w:p>
        </w:tc>
        <w:tc>
          <w:tcPr>
            <w:tcW w:w="5769"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A14060" w:rsidP="00A7406E">
            <w:pPr>
              <w:rPr>
                <w:rFonts w:ascii="Arial" w:hAnsi="Arial" w:cs="Arial"/>
                <w:b/>
                <w:color w:val="000000"/>
                <w:lang w:val="sr-Cyrl-CS"/>
              </w:rPr>
            </w:pPr>
            <w:r>
              <w:rPr>
                <w:rFonts w:ascii="Arial" w:hAnsi="Arial" w:cs="Arial"/>
                <w:b/>
                <w:color w:val="000000"/>
                <w:sz w:val="22"/>
                <w:szCs w:val="22"/>
                <w:lang/>
              </w:rPr>
              <w:t>23</w:t>
            </w:r>
            <w:r w:rsidR="00F05C05">
              <w:rPr>
                <w:rFonts w:ascii="Arial" w:hAnsi="Arial" w:cs="Arial"/>
                <w:b/>
                <w:color w:val="000000"/>
                <w:sz w:val="22"/>
                <w:szCs w:val="22"/>
              </w:rPr>
              <w:t>.0</w:t>
            </w:r>
            <w:r w:rsidR="00F05C05">
              <w:rPr>
                <w:rFonts w:ascii="Arial" w:hAnsi="Arial" w:cs="Arial"/>
                <w:b/>
                <w:color w:val="000000"/>
                <w:sz w:val="22"/>
                <w:szCs w:val="22"/>
                <w:lang/>
              </w:rPr>
              <w:t>5</w:t>
            </w:r>
            <w:r w:rsidR="00F05C05" w:rsidRPr="00BF1ADF">
              <w:rPr>
                <w:rFonts w:ascii="Arial" w:hAnsi="Arial" w:cs="Arial"/>
                <w:b/>
                <w:color w:val="000000"/>
                <w:sz w:val="22"/>
                <w:szCs w:val="22"/>
              </w:rPr>
              <w:t>.2019</w:t>
            </w:r>
            <w:r w:rsidR="00F05C05" w:rsidRPr="00BF1ADF">
              <w:rPr>
                <w:rFonts w:ascii="Arial" w:hAnsi="Arial" w:cs="Arial"/>
                <w:b/>
                <w:color w:val="000000"/>
                <w:sz w:val="22"/>
                <w:szCs w:val="22"/>
                <w:lang w:val="sr-Cyrl-CS"/>
              </w:rPr>
              <w:t xml:space="preserve">. године  у </w:t>
            </w:r>
            <w:r w:rsidR="00F05C05" w:rsidRPr="00BF1ADF">
              <w:rPr>
                <w:rFonts w:ascii="Arial" w:hAnsi="Arial" w:cs="Arial"/>
                <w:b/>
                <w:color w:val="000000"/>
                <w:sz w:val="22"/>
                <w:szCs w:val="22"/>
              </w:rPr>
              <w:t xml:space="preserve"> </w:t>
            </w:r>
            <w:r w:rsidR="00F05C05" w:rsidRPr="00BF1ADF">
              <w:rPr>
                <w:rFonts w:ascii="Arial" w:hAnsi="Arial" w:cs="Arial"/>
                <w:b/>
                <w:color w:val="000000"/>
                <w:sz w:val="22"/>
                <w:szCs w:val="22"/>
                <w:lang w:val="sr-Cyrl-CS"/>
              </w:rPr>
              <w:t>11</w:t>
            </w:r>
            <w:r w:rsidR="00F05C05" w:rsidRPr="00BF1ADF">
              <w:rPr>
                <w:rFonts w:ascii="Arial" w:hAnsi="Arial" w:cs="Arial"/>
                <w:b/>
                <w:color w:val="000000"/>
                <w:sz w:val="22"/>
                <w:szCs w:val="22"/>
              </w:rPr>
              <w:t>,</w:t>
            </w:r>
            <w:r w:rsidR="00F05C05">
              <w:rPr>
                <w:rFonts w:ascii="Arial" w:hAnsi="Arial" w:cs="Arial"/>
                <w:b/>
                <w:color w:val="000000"/>
                <w:sz w:val="22"/>
                <w:szCs w:val="22"/>
              </w:rPr>
              <w:t>15</w:t>
            </w:r>
            <w:r w:rsidR="00F05C05" w:rsidRPr="00BF1ADF">
              <w:rPr>
                <w:rFonts w:ascii="Arial" w:hAnsi="Arial" w:cs="Arial"/>
                <w:b/>
                <w:color w:val="000000"/>
                <w:sz w:val="22"/>
                <w:szCs w:val="22"/>
              </w:rPr>
              <w:t xml:space="preserve">  </w:t>
            </w:r>
            <w:r w:rsidR="00F05C05" w:rsidRPr="00BF1ADF">
              <w:rPr>
                <w:rFonts w:ascii="Arial" w:hAnsi="Arial" w:cs="Arial"/>
                <w:b/>
                <w:color w:val="000000"/>
                <w:sz w:val="22"/>
                <w:szCs w:val="22"/>
                <w:lang w:val="sr-Cyrl-CS"/>
              </w:rPr>
              <w:t>часова</w:t>
            </w:r>
          </w:p>
        </w:tc>
      </w:tr>
      <w:tr w:rsidR="00F05C05" w:rsidRPr="00BF1ADF" w:rsidTr="00F05C05">
        <w:tc>
          <w:tcPr>
            <w:tcW w:w="4296"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F05C05" w:rsidP="00A7406E">
            <w:pPr>
              <w:rPr>
                <w:rFonts w:ascii="Arial" w:hAnsi="Arial" w:cs="Arial"/>
                <w:color w:val="000000"/>
                <w:lang w:val="sr-Cyrl-CS"/>
              </w:rPr>
            </w:pPr>
            <w:r w:rsidRPr="00BF1ADF">
              <w:rPr>
                <w:rFonts w:ascii="Arial" w:hAnsi="Arial" w:cs="Arial"/>
                <w:color w:val="000000"/>
                <w:sz w:val="22"/>
                <w:szCs w:val="22"/>
                <w:lang w:val="sr-Cyrl-CS"/>
              </w:rPr>
              <w:t>Контакт особа</w:t>
            </w:r>
          </w:p>
        </w:tc>
        <w:tc>
          <w:tcPr>
            <w:tcW w:w="5769" w:type="dxa"/>
            <w:tcBorders>
              <w:top w:val="single" w:sz="4" w:space="0" w:color="000000"/>
              <w:left w:val="single" w:sz="4" w:space="0" w:color="000000"/>
              <w:bottom w:val="single" w:sz="4" w:space="0" w:color="000000"/>
              <w:right w:val="single" w:sz="4" w:space="0" w:color="000000"/>
            </w:tcBorders>
            <w:vAlign w:val="center"/>
          </w:tcPr>
          <w:p w:rsidR="00F05C05" w:rsidRPr="00BF1ADF" w:rsidRDefault="00F05C05" w:rsidP="00A7406E">
            <w:pPr>
              <w:rPr>
                <w:rFonts w:ascii="Arial" w:hAnsi="Arial" w:cs="Arial"/>
                <w:b/>
                <w:color w:val="000000"/>
              </w:rPr>
            </w:pPr>
            <w:r w:rsidRPr="00BF1ADF">
              <w:rPr>
                <w:rFonts w:ascii="Arial" w:hAnsi="Arial" w:cs="Arial"/>
                <w:b/>
                <w:color w:val="000000"/>
                <w:sz w:val="22"/>
                <w:szCs w:val="22"/>
              </w:rPr>
              <w:t xml:space="preserve">Биљана Ивановић, факс  015/304-745 или </w:t>
            </w:r>
            <w:hyperlink r:id="rId11"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F05C05" w:rsidRDefault="00F05C05" w:rsidP="00F05C05">
      <w:pPr>
        <w:jc w:val="center"/>
        <w:rPr>
          <w:rFonts w:ascii="Arial" w:hAnsi="Arial" w:cs="Arial"/>
          <w:b/>
          <w:color w:val="000000"/>
          <w:sz w:val="22"/>
          <w:szCs w:val="22"/>
        </w:rPr>
      </w:pPr>
    </w:p>
    <w:p w:rsidR="00F05C05" w:rsidRDefault="00F05C05" w:rsidP="00F05C05">
      <w:pPr>
        <w:jc w:val="center"/>
        <w:rPr>
          <w:rFonts w:ascii="Arial" w:hAnsi="Arial" w:cs="Arial"/>
          <w:b/>
          <w:color w:val="000000"/>
          <w:sz w:val="22"/>
          <w:szCs w:val="22"/>
        </w:rPr>
      </w:pPr>
    </w:p>
    <w:p w:rsidR="00F05C05" w:rsidRPr="00BF1ADF" w:rsidRDefault="00F05C05" w:rsidP="00F05C05">
      <w:pPr>
        <w:jc w:val="center"/>
        <w:rPr>
          <w:rFonts w:ascii="Arial" w:hAnsi="Arial" w:cs="Arial"/>
          <w:b/>
          <w:color w:val="000000"/>
          <w:sz w:val="22"/>
          <w:szCs w:val="22"/>
        </w:rPr>
      </w:pPr>
    </w:p>
    <w:p w:rsidR="00F05C05" w:rsidRPr="00BF1ADF" w:rsidRDefault="00F05C05" w:rsidP="00F05C05">
      <w:pPr>
        <w:jc w:val="center"/>
        <w:rPr>
          <w:rFonts w:ascii="Arial" w:hAnsi="Arial" w:cs="Arial"/>
          <w:i/>
          <w:iCs/>
          <w:color w:val="000000"/>
          <w:sz w:val="22"/>
          <w:szCs w:val="22"/>
          <w:lang w:val="sr-Cyrl-CS"/>
        </w:rPr>
      </w:pPr>
      <w:r w:rsidRPr="00BF1ADF">
        <w:rPr>
          <w:rFonts w:ascii="Arial" w:hAnsi="Arial" w:cs="Arial"/>
          <w:b/>
          <w:bCs/>
          <w:color w:val="000000"/>
          <w:sz w:val="22"/>
          <w:szCs w:val="22"/>
        </w:rPr>
        <w:t xml:space="preserve">Конкурсна документција садржи </w:t>
      </w:r>
      <w:r w:rsidR="00D147D4" w:rsidRPr="00694B20">
        <w:rPr>
          <w:rFonts w:ascii="Arial" w:hAnsi="Arial" w:cs="Arial"/>
          <w:b/>
          <w:bCs/>
          <w:sz w:val="22"/>
          <w:szCs w:val="22"/>
          <w:lang w:val="ru-RU"/>
        </w:rPr>
        <w:t>36</w:t>
      </w:r>
      <w:r w:rsidR="001E75B5" w:rsidRPr="00694B20">
        <w:rPr>
          <w:rFonts w:ascii="Arial" w:hAnsi="Arial" w:cs="Arial"/>
          <w:b/>
          <w:bCs/>
          <w:sz w:val="22"/>
          <w:szCs w:val="22"/>
          <w:lang w:val="ru-RU"/>
        </w:rPr>
        <w:t xml:space="preserve"> </w:t>
      </w:r>
      <w:r w:rsidRPr="00694B20">
        <w:rPr>
          <w:rFonts w:ascii="Arial" w:hAnsi="Arial" w:cs="Arial"/>
          <w:b/>
          <w:bCs/>
          <w:sz w:val="22"/>
          <w:szCs w:val="22"/>
        </w:rPr>
        <w:t>стран</w:t>
      </w:r>
      <w:r w:rsidRPr="00694B20">
        <w:rPr>
          <w:rFonts w:ascii="Arial" w:hAnsi="Arial" w:cs="Arial"/>
          <w:b/>
          <w:bCs/>
          <w:sz w:val="22"/>
          <w:szCs w:val="22"/>
          <w:lang w:val="sr-Cyrl-CS"/>
        </w:rPr>
        <w:t>а</w:t>
      </w:r>
      <w:bookmarkStart w:id="0" w:name="_GoBack"/>
      <w:bookmarkEnd w:id="0"/>
    </w:p>
    <w:p w:rsidR="00F05C05" w:rsidRPr="00BF1ADF" w:rsidRDefault="00F05C05" w:rsidP="00F05C05">
      <w:pPr>
        <w:jc w:val="center"/>
        <w:rPr>
          <w:rFonts w:ascii="Arial" w:hAnsi="Arial" w:cs="Arial"/>
          <w:i/>
          <w:iCs/>
          <w:color w:val="000000"/>
          <w:sz w:val="22"/>
          <w:szCs w:val="22"/>
        </w:rPr>
      </w:pPr>
    </w:p>
    <w:p w:rsidR="00F05C05" w:rsidRDefault="00F05C05" w:rsidP="00F05C05">
      <w:pPr>
        <w:rPr>
          <w:rFonts w:ascii="Arial" w:hAnsi="Arial" w:cs="Arial"/>
          <w:i/>
          <w:iCs/>
          <w:color w:val="000000"/>
          <w:sz w:val="22"/>
          <w:szCs w:val="22"/>
        </w:rPr>
      </w:pPr>
    </w:p>
    <w:p w:rsidR="00F05C05" w:rsidRPr="00BF1ADF" w:rsidRDefault="00F05C05" w:rsidP="00F05C05">
      <w:pPr>
        <w:rPr>
          <w:rFonts w:ascii="Arial" w:hAnsi="Arial" w:cs="Arial"/>
          <w:i/>
          <w:iCs/>
          <w:color w:val="000000"/>
          <w:sz w:val="22"/>
          <w:szCs w:val="22"/>
        </w:rPr>
      </w:pPr>
    </w:p>
    <w:p w:rsidR="00F05C05" w:rsidRDefault="00F05C05" w:rsidP="00F05C05">
      <w:pPr>
        <w:jc w:val="center"/>
        <w:rPr>
          <w:rFonts w:ascii="Arial" w:hAnsi="Arial" w:cs="Arial"/>
          <w:b/>
          <w:bCs/>
          <w:color w:val="000000"/>
          <w:sz w:val="22"/>
          <w:szCs w:val="22"/>
          <w:lang/>
        </w:rPr>
      </w:pPr>
      <w:r w:rsidRPr="00BF1ADF">
        <w:rPr>
          <w:rFonts w:ascii="Arial" w:hAnsi="Arial" w:cs="Arial"/>
          <w:b/>
          <w:i/>
          <w:iCs/>
          <w:color w:val="000000"/>
          <w:sz w:val="22"/>
          <w:szCs w:val="22"/>
          <w:lang w:val="sr-Cyrl-CS"/>
        </w:rPr>
        <w:t xml:space="preserve">Шабац, </w:t>
      </w:r>
      <w:r>
        <w:rPr>
          <w:rFonts w:ascii="Arial" w:hAnsi="Arial" w:cs="Arial"/>
          <w:b/>
          <w:i/>
          <w:iCs/>
          <w:color w:val="000000"/>
          <w:sz w:val="22"/>
          <w:szCs w:val="22"/>
          <w:lang w:val="sr-Cyrl-CS"/>
        </w:rPr>
        <w:t>мај</w:t>
      </w:r>
      <w:r w:rsidRPr="00BF1ADF">
        <w:rPr>
          <w:rFonts w:ascii="Arial" w:hAnsi="Arial" w:cs="Arial"/>
          <w:b/>
          <w:i/>
          <w:iCs/>
          <w:color w:val="000000"/>
          <w:sz w:val="22"/>
          <w:szCs w:val="22"/>
          <w:lang w:val="sr-Cyrl-CS"/>
        </w:rPr>
        <w:t xml:space="preserve"> </w:t>
      </w:r>
      <w:r w:rsidRPr="00BF1ADF">
        <w:rPr>
          <w:rFonts w:ascii="Arial" w:hAnsi="Arial" w:cs="Arial"/>
          <w:b/>
          <w:i/>
          <w:iCs/>
          <w:color w:val="000000"/>
          <w:sz w:val="22"/>
          <w:szCs w:val="22"/>
        </w:rPr>
        <w:t xml:space="preserve"> </w:t>
      </w:r>
      <w:r w:rsidRPr="00BF1ADF">
        <w:rPr>
          <w:rFonts w:ascii="Arial" w:hAnsi="Arial" w:cs="Arial"/>
          <w:b/>
          <w:bCs/>
          <w:color w:val="000000"/>
          <w:sz w:val="22"/>
          <w:szCs w:val="22"/>
        </w:rPr>
        <w:t xml:space="preserve">2019. </w:t>
      </w:r>
      <w:r>
        <w:rPr>
          <w:rFonts w:ascii="Arial" w:hAnsi="Arial" w:cs="Arial"/>
          <w:b/>
          <w:bCs/>
          <w:color w:val="000000"/>
          <w:sz w:val="22"/>
          <w:szCs w:val="22"/>
          <w:lang/>
        </w:rPr>
        <w:t>г</w:t>
      </w:r>
      <w:r w:rsidRPr="00BF1ADF">
        <w:rPr>
          <w:rFonts w:ascii="Arial" w:hAnsi="Arial" w:cs="Arial"/>
          <w:b/>
          <w:bCs/>
          <w:color w:val="000000"/>
          <w:sz w:val="22"/>
          <w:szCs w:val="22"/>
        </w:rPr>
        <w:t>одине</w:t>
      </w: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Default="00F05C05" w:rsidP="00F05C05">
      <w:pPr>
        <w:jc w:val="center"/>
        <w:rPr>
          <w:rFonts w:ascii="Arial" w:hAnsi="Arial" w:cs="Arial"/>
          <w:b/>
          <w:bCs/>
          <w:color w:val="000000"/>
          <w:sz w:val="22"/>
          <w:szCs w:val="22"/>
          <w:lang/>
        </w:rPr>
      </w:pPr>
    </w:p>
    <w:p w:rsidR="00F05C05" w:rsidRPr="00F05C05" w:rsidRDefault="00F05C05" w:rsidP="00F05C05">
      <w:pPr>
        <w:rPr>
          <w:rFonts w:ascii="Arial" w:hAnsi="Arial" w:cs="Arial"/>
          <w:b/>
          <w:color w:val="000000"/>
          <w:sz w:val="22"/>
          <w:szCs w:val="22"/>
          <w:lang/>
        </w:r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FF424B" w:rsidRPr="00FF424B">
        <w:rPr>
          <w:rFonts w:ascii="Arial" w:hAnsi="Arial" w:cs="Arial"/>
          <w:lang/>
        </w:rPr>
        <w:t>1176</w:t>
      </w:r>
      <w:r w:rsidR="00853F51" w:rsidRPr="00FF424B">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FF424B" w:rsidRPr="00FF424B">
        <w:rPr>
          <w:rFonts w:ascii="Arial" w:hAnsi="Arial" w:cs="Arial"/>
          <w:lang/>
        </w:rPr>
        <w:t>1177</w:t>
      </w:r>
      <w:r w:rsidR="00853F51" w:rsidRPr="00FF424B">
        <w:rPr>
          <w:rFonts w:ascii="Arial" w:hAnsi="Arial" w:cs="Arial"/>
          <w:lang w:val="en-US"/>
        </w:rPr>
        <w:t>/02</w:t>
      </w:r>
      <w:r w:rsidRPr="00FF424B">
        <w:rPr>
          <w:rFonts w:ascii="Arial" w:hAnsi="Arial" w:cs="Arial"/>
          <w:lang w:val="sr-Cyrl-CS"/>
        </w:rPr>
        <w:t>,</w:t>
      </w:r>
      <w:r>
        <w:rPr>
          <w:rFonts w:ascii="Arial" w:hAnsi="Arial" w:cs="Arial"/>
          <w:lang w:val="sr-Cyrl-CS"/>
        </w:rPr>
        <w:t xml:space="preserve">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w:t>
      </w:r>
      <w:r w:rsidR="0093730F">
        <w:rPr>
          <w:rFonts w:ascii="Arial" w:eastAsia="TimesNewRomanPS-BoldMT" w:hAnsi="Arial" w:cs="Arial"/>
          <w:b/>
          <w:bCs/>
          <w:lang w:val="ru-RU"/>
        </w:rPr>
        <w:t>услуга</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93730F">
        <w:rPr>
          <w:rFonts w:ascii="Arial" w:eastAsia="TimesNewRomanPS-BoldMT" w:hAnsi="Arial" w:cs="Arial"/>
          <w:b/>
          <w:bCs/>
          <w:lang w:val="ru-RU"/>
        </w:rPr>
        <w:t>услуге обављања санитарних прегледа и анализе хране (микробиолошке и броматолошке)</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860FBC">
        <w:rPr>
          <w:rFonts w:ascii="Arial" w:eastAsia="TimesNewRomanPS-BoldMT" w:hAnsi="Arial" w:cs="Arial"/>
          <w:b/>
          <w:bCs/>
          <w:lang/>
        </w:rPr>
        <w:t>0</w:t>
      </w:r>
      <w:r w:rsidR="00F05C05">
        <w:rPr>
          <w:rFonts w:ascii="Arial" w:eastAsia="TimesNewRomanPS-BoldMT" w:hAnsi="Arial" w:cs="Arial"/>
          <w:b/>
          <w:bCs/>
          <w:lang/>
        </w:rPr>
        <w:t>9</w:t>
      </w:r>
      <w:r w:rsidR="008D54D8" w:rsidRPr="000C5A0F">
        <w:rPr>
          <w:rFonts w:ascii="Arial" w:eastAsia="TimesNewRomanPS-BoldMT" w:hAnsi="Arial" w:cs="Arial"/>
          <w:b/>
          <w:bCs/>
          <w:lang w:val="ru-RU"/>
        </w:rPr>
        <w:t>/201</w:t>
      </w:r>
      <w:r w:rsidR="00F05C05">
        <w:rPr>
          <w:rFonts w:ascii="Arial" w:eastAsia="TimesNewRomanPS-BoldMT" w:hAnsi="Arial" w:cs="Arial"/>
          <w:b/>
          <w:bCs/>
          <w:lang/>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8D54D8" w:rsidP="008F2F75">
            <w:pPr>
              <w:snapToGrid w:val="0"/>
              <w:jc w:val="center"/>
              <w:rPr>
                <w:rFonts w:ascii="Arial" w:hAnsi="Arial" w:cs="Arial"/>
                <w:bCs/>
                <w:iCs/>
                <w:sz w:val="28"/>
                <w:szCs w:val="28"/>
              </w:rPr>
            </w:pPr>
            <w:r w:rsidRPr="00694B20">
              <w:rPr>
                <w:rFonts w:ascii="Arial" w:eastAsia="TimesNewRomanPSMT" w:hAnsi="Arial" w:cs="Arial"/>
                <w:lang/>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8D54D8" w:rsidP="008F2F75">
            <w:pPr>
              <w:snapToGrid w:val="0"/>
              <w:jc w:val="center"/>
              <w:rPr>
                <w:rFonts w:ascii="Arial" w:eastAsia="TimesNewRomanPSMT" w:hAnsi="Arial" w:cs="Arial"/>
                <w:lang/>
              </w:rPr>
            </w:pPr>
            <w:r w:rsidRPr="00694B20">
              <w:rPr>
                <w:rFonts w:ascii="Arial" w:eastAsia="TimesNewRomanPSMT" w:hAnsi="Arial" w:cs="Arial"/>
                <w:lang/>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rPr>
              <w:t>исп</w:t>
            </w:r>
            <w:r w:rsidRPr="0009005E">
              <w:rPr>
                <w:rFonts w:ascii="Arial" w:eastAsia="TimesNewRomanPSMT" w:hAnsi="Arial" w:cs="Arial"/>
                <w:lang w:val="sr-Cyrl-CS"/>
              </w:rPr>
              <w:t>о</w:t>
            </w:r>
            <w:r w:rsidRPr="0009005E">
              <w:rPr>
                <w:rFonts w:ascii="Arial" w:eastAsia="TimesNewRomanPSMT" w:hAnsi="Arial" w:cs="Arial"/>
                <w:lang/>
              </w:rPr>
              <w:t xml:space="preserve">руке </w:t>
            </w:r>
            <w:r>
              <w:rPr>
                <w:rFonts w:ascii="Arial" w:eastAsia="TimesNewRomanPSMT" w:hAnsi="Arial" w:cs="Arial"/>
                <w:lang/>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8D54D8" w:rsidP="008F2F75">
            <w:pPr>
              <w:snapToGrid w:val="0"/>
              <w:jc w:val="center"/>
              <w:rPr>
                <w:rFonts w:ascii="Arial" w:eastAsia="TimesNewRomanPSMT" w:hAnsi="Arial" w:cs="Arial"/>
                <w:lang/>
              </w:rPr>
            </w:pPr>
          </w:p>
          <w:p w:rsidR="008D54D8" w:rsidRPr="00694B20" w:rsidRDefault="008D54D8" w:rsidP="008F2F75">
            <w:pPr>
              <w:snapToGrid w:val="0"/>
              <w:jc w:val="center"/>
              <w:rPr>
                <w:rFonts w:ascii="Arial" w:eastAsia="TimesNewRomanPSMT" w:hAnsi="Arial" w:cs="Arial"/>
                <w:lang/>
              </w:rPr>
            </w:pPr>
          </w:p>
          <w:p w:rsidR="008D54D8" w:rsidRPr="00694B20" w:rsidRDefault="008D54D8" w:rsidP="008F2F75">
            <w:pPr>
              <w:snapToGrid w:val="0"/>
              <w:jc w:val="center"/>
              <w:rPr>
                <w:rFonts w:ascii="Arial" w:eastAsia="TimesNewRomanPSMT" w:hAnsi="Arial" w:cs="Arial"/>
                <w:lang/>
              </w:rPr>
            </w:pPr>
          </w:p>
          <w:p w:rsidR="008D54D8" w:rsidRPr="00694B20" w:rsidRDefault="008D54D8" w:rsidP="008F2F75">
            <w:pPr>
              <w:snapToGrid w:val="0"/>
              <w:jc w:val="center"/>
              <w:rPr>
                <w:rFonts w:ascii="Arial" w:eastAsia="TimesNewRomanPSMT" w:hAnsi="Arial" w:cs="Arial"/>
                <w:lang/>
              </w:rPr>
            </w:pPr>
          </w:p>
          <w:p w:rsidR="008D54D8" w:rsidRPr="00694B20" w:rsidRDefault="008D54D8" w:rsidP="008F2F75">
            <w:pPr>
              <w:snapToGrid w:val="0"/>
              <w:jc w:val="center"/>
              <w:rPr>
                <w:rFonts w:ascii="Arial" w:eastAsia="TimesNewRomanPSMT" w:hAnsi="Arial" w:cs="Arial"/>
                <w:lang/>
              </w:rPr>
            </w:pPr>
            <w:r w:rsidRPr="00694B20">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r w:rsidR="000A689B">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8D54D8" w:rsidP="00C34D37">
            <w:pPr>
              <w:snapToGrid w:val="0"/>
              <w:rPr>
                <w:rFonts w:ascii="Arial" w:eastAsia="TimesNewRomanPSMT" w:hAnsi="Arial" w:cs="Arial"/>
                <w:lang w:val="sr-Cyrl-CS"/>
              </w:rPr>
            </w:pPr>
          </w:p>
          <w:p w:rsidR="008D54D8" w:rsidRPr="00694B20" w:rsidRDefault="00D949CB" w:rsidP="008F2F75">
            <w:pPr>
              <w:snapToGrid w:val="0"/>
              <w:jc w:val="center"/>
              <w:rPr>
                <w:rFonts w:ascii="Arial" w:eastAsia="TimesNewRomanPSMT" w:hAnsi="Arial" w:cs="Arial"/>
                <w:lang w:val="sr-Cyrl-CS"/>
              </w:rPr>
            </w:pPr>
            <w:r w:rsidRPr="00694B20">
              <w:rPr>
                <w:rFonts w:ascii="Arial" w:eastAsia="TimesNewRomanPSMT" w:hAnsi="Arial" w:cs="Arial"/>
                <w:lang w:val="sr-Cyrl-CS"/>
              </w:rPr>
              <w:t>7</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r w:rsidR="000A689B">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C34D37" w:rsidP="00D949CB">
            <w:pPr>
              <w:snapToGrid w:val="0"/>
              <w:jc w:val="center"/>
              <w:rPr>
                <w:rFonts w:ascii="Arial" w:eastAsia="TimesNewRomanPSMT" w:hAnsi="Arial" w:cs="Arial"/>
                <w:lang w:val="sr-Cyrl-CS"/>
              </w:rPr>
            </w:pPr>
            <w:r w:rsidRPr="00694B20">
              <w:rPr>
                <w:rFonts w:ascii="Arial" w:eastAsia="TimesNewRomanPSMT" w:hAnsi="Arial" w:cs="Arial"/>
                <w:lang w:val="sr-Cyrl-CS"/>
              </w:rPr>
              <w:t>1</w:t>
            </w:r>
            <w:r w:rsidR="00D949CB" w:rsidRPr="00694B20">
              <w:rPr>
                <w:rFonts w:ascii="Arial" w:eastAsia="TimesNewRomanPSMT" w:hAnsi="Arial" w:cs="Arial"/>
                <w:lang w:val="sr-Cyrl-CS"/>
              </w:rPr>
              <w:t>1</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r w:rsidR="000A689B">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C34D37" w:rsidP="00D949CB">
            <w:pPr>
              <w:snapToGrid w:val="0"/>
              <w:jc w:val="center"/>
              <w:rPr>
                <w:rFonts w:ascii="Arial" w:eastAsia="TimesNewRomanPSMT" w:hAnsi="Arial" w:cs="Arial"/>
                <w:lang w:val="sr-Cyrl-CS"/>
              </w:rPr>
            </w:pPr>
            <w:r w:rsidRPr="00694B20">
              <w:rPr>
                <w:rFonts w:ascii="Arial" w:eastAsia="TimesNewRomanPSMT" w:hAnsi="Arial" w:cs="Arial"/>
                <w:lang w:val="sr-Cyrl-CS"/>
              </w:rPr>
              <w:t>1</w:t>
            </w:r>
            <w:r w:rsidR="00D949CB" w:rsidRPr="00694B20">
              <w:rPr>
                <w:rFonts w:ascii="Arial" w:eastAsia="TimesNewRomanPSMT" w:hAnsi="Arial" w:cs="Arial"/>
                <w:lang w:val="sr-Cyrl-CS"/>
              </w:rPr>
              <w:t>2</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r w:rsidR="000A689B">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C34D37" w:rsidP="00D949CB">
            <w:pPr>
              <w:snapToGrid w:val="0"/>
              <w:jc w:val="center"/>
              <w:rPr>
                <w:rFonts w:ascii="Arial" w:eastAsia="TimesNewRomanPSMT" w:hAnsi="Arial" w:cs="Arial"/>
                <w:lang w:val="sr-Cyrl-CS"/>
              </w:rPr>
            </w:pPr>
            <w:r w:rsidRPr="00694B20">
              <w:rPr>
                <w:rFonts w:ascii="Arial" w:eastAsia="TimesNewRomanPSMT" w:hAnsi="Arial" w:cs="Arial"/>
                <w:lang w:val="sr-Cyrl-CS"/>
              </w:rPr>
              <w:t>2</w:t>
            </w:r>
            <w:r w:rsidR="00D949CB" w:rsidRPr="00694B20">
              <w:rPr>
                <w:rFonts w:ascii="Arial" w:eastAsia="TimesNewRomanPSMT" w:hAnsi="Arial" w:cs="Arial"/>
                <w:lang w:val="sr-Cyrl-CS"/>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r w:rsidR="000A689B">
              <w:rPr>
                <w:rFonts w:ascii="Arial" w:eastAsia="TimesNewRomanPSMT" w:hAnsi="Arial" w:cs="Arial"/>
                <w:lang w:val="sr-Cyrl-CS"/>
              </w:rPr>
              <w:t>.</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94B20" w:rsidRDefault="00C34D37" w:rsidP="00694B20">
            <w:pPr>
              <w:snapToGrid w:val="0"/>
              <w:jc w:val="center"/>
              <w:rPr>
                <w:rFonts w:ascii="Arial" w:eastAsia="TimesNewRomanPSMT" w:hAnsi="Arial" w:cs="Arial"/>
                <w:lang w:val="sr-Cyrl-CS"/>
              </w:rPr>
            </w:pPr>
            <w:r w:rsidRPr="00694B20">
              <w:rPr>
                <w:rFonts w:ascii="Arial" w:eastAsia="TimesNewRomanPSMT" w:hAnsi="Arial" w:cs="Arial"/>
                <w:lang w:val="sr-Cyrl-CS"/>
              </w:rPr>
              <w:t>2</w:t>
            </w:r>
            <w:r w:rsidR="00694B20" w:rsidRPr="00694B20">
              <w:rPr>
                <w:rFonts w:ascii="Arial" w:eastAsia="TimesNewRomanPSMT" w:hAnsi="Arial" w:cs="Arial"/>
                <w:lang w:val="sr-Cyrl-CS"/>
              </w:rPr>
              <w:t>8</w:t>
            </w:r>
          </w:p>
        </w:tc>
      </w:tr>
    </w:tbl>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headerReference w:type="default" r:id="rId12"/>
          <w:footerReference w:type="even" r:id="rId13"/>
          <w:footerReference w:type="default" r:id="rId14"/>
          <w:pgSz w:w="11906" w:h="16838"/>
          <w:pgMar w:top="1440" w:right="1797" w:bottom="902" w:left="1797" w:header="709" w:footer="709" w:gutter="0"/>
          <w:cols w:space="708"/>
          <w:docGrid w:linePitch="360"/>
        </w:sectPr>
      </w:pPr>
    </w:p>
    <w:p w:rsidR="008D54D8" w:rsidRPr="00A114DB" w:rsidRDefault="008D54D8" w:rsidP="00F05C05">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8D54D8">
      <w:pPr>
        <w:jc w:val="both"/>
        <w:rPr>
          <w:rFonts w:ascii="Arial" w:hAnsi="Arial" w:cs="Arial"/>
          <w:b/>
          <w:bCs/>
          <w:i/>
          <w:iCs/>
          <w:sz w:val="28"/>
          <w:szCs w:val="28"/>
          <w:lang w:val="ru-RU"/>
        </w:rPr>
      </w:pPr>
    </w:p>
    <w:p w:rsidR="008D54D8" w:rsidRPr="00F25F20" w:rsidRDefault="008D54D8" w:rsidP="008D54D8">
      <w:pPr>
        <w:jc w:val="both"/>
        <w:rPr>
          <w:rFonts w:ascii="Arial" w:hAnsi="Arial" w:cs="Arial"/>
          <w:lang w:val="ru-RU"/>
        </w:rPr>
      </w:pPr>
      <w:r w:rsidRPr="00F25F20">
        <w:rPr>
          <w:rFonts w:ascii="Arial" w:hAnsi="Arial" w:cs="Arial"/>
          <w:b/>
          <w:bCs/>
          <w:lang w:val="ru-RU"/>
        </w:rPr>
        <w:t>1.</w:t>
      </w:r>
      <w:r>
        <w:rPr>
          <w:rFonts w:ascii="Arial" w:hAnsi="Arial" w:cs="Arial"/>
          <w:b/>
          <w:bCs/>
          <w:lang/>
        </w:rPr>
        <w:t xml:space="preserve"> </w:t>
      </w:r>
      <w:r w:rsidRPr="00F25F20">
        <w:rPr>
          <w:rFonts w:ascii="Arial" w:hAnsi="Arial" w:cs="Arial"/>
          <w:b/>
          <w:bCs/>
          <w:lang w:val="ru-RU"/>
        </w:rPr>
        <w:t>Подаци о наручиоцу</w:t>
      </w:r>
    </w:p>
    <w:p w:rsidR="008D54D8" w:rsidRDefault="008D54D8" w:rsidP="008D54D8">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8D54D8" w:rsidRDefault="008D54D8" w:rsidP="008D54D8">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6036BB">
        <w:rPr>
          <w:rFonts w:ascii="Arial" w:hAnsi="Arial" w:cs="Arial"/>
          <w:iCs/>
          <w:lang w:val="sr-Cyrl-CS"/>
        </w:rPr>
        <w:t xml:space="preserve">Ул. </w:t>
      </w:r>
      <w:r w:rsidR="00EE0AB4">
        <w:rPr>
          <w:rFonts w:ascii="Arial" w:hAnsi="Arial" w:cs="Arial"/>
          <w:iCs/>
          <w:lang w:val="sr-Cyrl-CS"/>
        </w:rPr>
        <w:t>Господар Јевремова</w:t>
      </w:r>
      <w:r w:rsidRPr="006036BB">
        <w:rPr>
          <w:rFonts w:ascii="Arial" w:hAnsi="Arial" w:cs="Arial"/>
          <w:iCs/>
          <w:lang w:val="sr-Cyrl-CS"/>
        </w:rPr>
        <w:t xml:space="preserve"> бр. </w:t>
      </w:r>
      <w:r w:rsidR="00EE0AB4">
        <w:rPr>
          <w:rFonts w:ascii="Arial" w:hAnsi="Arial" w:cs="Arial"/>
          <w:iCs/>
          <w:lang w:val="sr-Cyrl-CS"/>
        </w:rPr>
        <w:t>23</w:t>
      </w:r>
      <w:r w:rsidRPr="006036BB">
        <w:rPr>
          <w:rFonts w:ascii="Arial" w:hAnsi="Arial" w:cs="Arial"/>
          <w:iCs/>
          <w:lang w:val="sr-Cyrl-CS"/>
        </w:rPr>
        <w:t>, 15000 Шабац</w:t>
      </w:r>
    </w:p>
    <w:p w:rsidR="008D54D8" w:rsidRPr="00F05C05" w:rsidRDefault="008D54D8" w:rsidP="008D54D8">
      <w:pPr>
        <w:jc w:val="both"/>
        <w:rPr>
          <w:lang/>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Pr>
          <w:rFonts w:ascii="Arial" w:hAnsi="Arial" w:cs="Arial"/>
          <w:lang w:val="en-US"/>
        </w:rPr>
        <w:t>r</w:t>
      </w:r>
      <w:r w:rsidR="00F05C05">
        <w:rPr>
          <w:rFonts w:ascii="Arial" w:hAnsi="Arial" w:cs="Arial"/>
          <w:lang w:val="en-US"/>
        </w:rPr>
        <w:t>s</w:t>
      </w: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2. Врста поступка јавне набавке</w:t>
      </w:r>
    </w:p>
    <w:p w:rsidR="008D54D8" w:rsidRPr="00ED4C6B" w:rsidRDefault="008D54D8" w:rsidP="008D54D8">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8D54D8" w:rsidRPr="00ED4C6B" w:rsidRDefault="008D54D8" w:rsidP="008D54D8">
      <w:pPr>
        <w:jc w:val="both"/>
        <w:rPr>
          <w:lang w:val="ru-RU"/>
        </w:rPr>
      </w:pPr>
    </w:p>
    <w:p w:rsidR="00C549B4" w:rsidRPr="00AF17BD" w:rsidRDefault="008D54D8" w:rsidP="00C549B4">
      <w:pPr>
        <w:jc w:val="both"/>
        <w:rPr>
          <w:rFonts w:ascii="Arial" w:hAnsi="Arial" w:cs="Arial"/>
          <w:lang/>
        </w:rPr>
      </w:pPr>
      <w:r w:rsidRPr="00ED4C6B">
        <w:rPr>
          <w:rFonts w:ascii="Arial" w:hAnsi="Arial" w:cs="Arial"/>
          <w:b/>
          <w:bCs/>
          <w:lang w:val="ru-RU"/>
        </w:rPr>
        <w:t xml:space="preserve">3. </w:t>
      </w:r>
      <w:r w:rsidR="00B52AF6" w:rsidRPr="00B72A80">
        <w:rPr>
          <w:rFonts w:ascii="Arial" w:hAnsi="Arial" w:cs="Arial"/>
          <w:b/>
          <w:lang w:val="ru-RU"/>
        </w:rPr>
        <w:t>Предмет јавне набавке</w:t>
      </w:r>
      <w:r w:rsidR="00B52AF6" w:rsidRPr="008C2CC2">
        <w:rPr>
          <w:rFonts w:ascii="Arial" w:hAnsi="Arial" w:cs="Arial"/>
          <w:lang w:val="ru-RU"/>
        </w:rPr>
        <w:t xml:space="preserve">: </w:t>
      </w:r>
      <w:r w:rsidR="00920079">
        <w:rPr>
          <w:rFonts w:ascii="Arial" w:hAnsi="Arial" w:cs="Arial"/>
          <w:lang w:val="ru-RU"/>
        </w:rPr>
        <w:t xml:space="preserve">услуга – </w:t>
      </w:r>
      <w:r w:rsidR="00920079">
        <w:rPr>
          <w:rFonts w:ascii="Arial" w:hAnsi="Arial" w:cs="Arial"/>
          <w:lang w:val="sr-Cyrl-CS"/>
        </w:rPr>
        <w:t>услуге обављања санитарних прегледа и анализе хране (микробиолошке и броматолошке)</w:t>
      </w:r>
      <w:r w:rsidR="00920079">
        <w:rPr>
          <w:rFonts w:ascii="Arial" w:hAnsi="Arial" w:cs="Arial"/>
          <w:lang/>
        </w:rPr>
        <w:t xml:space="preserve">-санитарни прегледи лица запослених на пословима </w:t>
      </w:r>
      <w:r w:rsidR="00920079">
        <w:rPr>
          <w:rFonts w:ascii="Arial" w:hAnsi="Arial" w:cs="Arial"/>
          <w:lang/>
        </w:rPr>
        <w:t xml:space="preserve">одржавања, </w:t>
      </w:r>
      <w:r w:rsidR="00920079">
        <w:rPr>
          <w:rFonts w:ascii="Arial" w:hAnsi="Arial" w:cs="Arial"/>
          <w:lang/>
        </w:rPr>
        <w:t>исхране и неге у предшколским установама</w:t>
      </w:r>
      <w:r w:rsidR="00920079">
        <w:rPr>
          <w:rFonts w:ascii="Arial" w:hAnsi="Arial" w:cs="Arial"/>
          <w:lang w:val="sr-Cyrl-CS"/>
        </w:rPr>
        <w:t xml:space="preserve">, здравствене исправности намирница и предмета опште употребе у складу са </w:t>
      </w:r>
      <w:r w:rsidR="00C549B4">
        <w:rPr>
          <w:rFonts w:ascii="Arial" w:hAnsi="Arial" w:cs="Arial"/>
          <w:lang w:val="sr-Cyrl-CS"/>
        </w:rPr>
        <w:t xml:space="preserve">Законом о заштити становништва од заразних болести </w:t>
      </w:r>
      <w:r w:rsidR="00C549B4" w:rsidRPr="00AF17BD">
        <w:rPr>
          <w:rFonts w:ascii="Arial" w:hAnsi="Arial" w:cs="Arial"/>
          <w:lang w:val="sr-Cyrl-CS"/>
        </w:rPr>
        <w:t xml:space="preserve">(„Сл. Гласник РС“ бр. 15/2016), Правилника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3/2017), Закона о безбедности хране („Сл. Гласник РС“ бр. 41/2009 и 17/2019) и Правилника о ближим условима и начину остваривања исхране деце у предшколској установи („Службени гласник РС бр. 39/2018),   </w:t>
      </w:r>
      <w:r w:rsidR="00C549B4" w:rsidRPr="00AF17BD">
        <w:rPr>
          <w:rFonts w:ascii="Arial" w:hAnsi="Arial" w:cs="Arial"/>
          <w:lang w:val="ru-RU"/>
        </w:rPr>
        <w:t xml:space="preserve">редни број ЈН </w:t>
      </w:r>
      <w:r w:rsidR="00C549B4" w:rsidRPr="00AF17BD">
        <w:rPr>
          <w:rFonts w:ascii="Arial" w:hAnsi="Arial" w:cs="Arial"/>
          <w:lang/>
        </w:rPr>
        <w:t>09</w:t>
      </w:r>
      <w:r w:rsidR="00C549B4" w:rsidRPr="00AF17BD">
        <w:rPr>
          <w:rFonts w:ascii="Arial" w:hAnsi="Arial" w:cs="Arial"/>
          <w:lang w:val="ru-RU"/>
        </w:rPr>
        <w:t>/201</w:t>
      </w:r>
      <w:r w:rsidR="00C549B4" w:rsidRPr="00AF17BD">
        <w:rPr>
          <w:rFonts w:ascii="Arial" w:hAnsi="Arial" w:cs="Arial"/>
          <w:lang/>
        </w:rPr>
        <w:t>9</w:t>
      </w:r>
    </w:p>
    <w:p w:rsidR="00C549B4" w:rsidRDefault="00C549B4" w:rsidP="008D54D8">
      <w:pPr>
        <w:jc w:val="both"/>
        <w:rPr>
          <w:rFonts w:ascii="Arial" w:hAnsi="Arial" w:cs="Arial"/>
          <w:lang w:val="sr-Cyrl-CS"/>
        </w:rPr>
      </w:pPr>
    </w:p>
    <w:p w:rsidR="00EC468B" w:rsidRPr="00C549B4" w:rsidRDefault="00B52AF6" w:rsidP="008D54D8">
      <w:pPr>
        <w:jc w:val="both"/>
        <w:rPr>
          <w:rFonts w:ascii="Arial" w:hAnsi="Arial" w:cs="Arial"/>
          <w:lang w:val="sr-Cyrl-CS"/>
        </w:rPr>
      </w:pPr>
      <w:r w:rsidRPr="00C549B4">
        <w:rPr>
          <w:rFonts w:ascii="Arial" w:hAnsi="Arial" w:cs="Arial"/>
          <w:lang w:val="sr-Cyrl-CS"/>
        </w:rPr>
        <w:t>Ознака из општег речника набавки-85140000</w:t>
      </w:r>
    </w:p>
    <w:p w:rsidR="00B52AF6" w:rsidRDefault="00B52AF6"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b/>
          <w:bCs/>
          <w:lang w:val="sr-Cyrl-CS"/>
        </w:rPr>
        <w:t>4. Циљ поступка</w:t>
      </w:r>
    </w:p>
    <w:p w:rsidR="008D54D8" w:rsidRDefault="008D54D8" w:rsidP="008D54D8">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8F0B92" w:rsidRDefault="008F0B92" w:rsidP="008D54D8">
      <w:pPr>
        <w:jc w:val="both"/>
        <w:rPr>
          <w:rFonts w:ascii="Arial" w:hAnsi="Arial" w:cs="Arial"/>
          <w:lang w:val="sr-Cyrl-CS"/>
        </w:rPr>
      </w:pPr>
      <w:r>
        <w:rPr>
          <w:rFonts w:ascii="Arial" w:hAnsi="Arial" w:cs="Arial"/>
          <w:lang w:val="sr-Cyrl-CS"/>
        </w:rPr>
        <w:t>Рок трајања уговора – једна година од дана обостраног потписивања.</w:t>
      </w:r>
    </w:p>
    <w:p w:rsidR="008D54D8" w:rsidRDefault="008D54D8" w:rsidP="008D54D8">
      <w:pPr>
        <w:jc w:val="both"/>
        <w:rPr>
          <w:rFonts w:ascii="Arial" w:hAnsi="Arial" w:cs="Arial"/>
          <w:lang w:val="sr-Cyrl-CS"/>
        </w:rPr>
      </w:pPr>
    </w:p>
    <w:p w:rsidR="008D54D8" w:rsidRPr="002E2F4E" w:rsidRDefault="008D54D8" w:rsidP="008D54D8">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8D54D8" w:rsidRDefault="008D54D8" w:rsidP="008D54D8">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8D54D8" w:rsidRPr="002E2F4E" w:rsidRDefault="008D54D8" w:rsidP="008D54D8">
      <w:pPr>
        <w:jc w:val="both"/>
        <w:rPr>
          <w:b/>
          <w:sz w:val="28"/>
          <w:szCs w:val="28"/>
          <w:lang w:val="sr-Cyrl-CS"/>
        </w:rPr>
      </w:pPr>
    </w:p>
    <w:p w:rsidR="008D54D8" w:rsidRPr="00ED4C6B" w:rsidRDefault="008D54D8" w:rsidP="008D54D8">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8D54D8" w:rsidRPr="00F05C05" w:rsidRDefault="008D54D8" w:rsidP="008D54D8">
      <w:pPr>
        <w:jc w:val="both"/>
        <w:rPr>
          <w:rFonts w:ascii="Arial" w:hAnsi="Arial" w:cs="Arial"/>
          <w:lang w:val="sr-Cyrl-CS"/>
        </w:rPr>
      </w:pPr>
      <w:r w:rsidRPr="00F05C05">
        <w:rPr>
          <w:rFonts w:ascii="Arial" w:hAnsi="Arial" w:cs="Arial"/>
          <w:lang w:val="sr-Cyrl-CS"/>
        </w:rPr>
        <w:t xml:space="preserve">   - не спроводи се резервисана јавна набавка</w:t>
      </w:r>
    </w:p>
    <w:p w:rsidR="008D54D8" w:rsidRPr="000D7C1B" w:rsidRDefault="008D54D8" w:rsidP="008D54D8">
      <w:pPr>
        <w:jc w:val="both"/>
        <w:rPr>
          <w:sz w:val="28"/>
          <w:szCs w:val="28"/>
          <w:lang w:val="sr-Cyrl-CS"/>
        </w:rPr>
      </w:pPr>
    </w:p>
    <w:p w:rsidR="008D54D8" w:rsidRPr="00ED4C6B" w:rsidRDefault="008D54D8" w:rsidP="008D54D8">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8D54D8" w:rsidRPr="00507E0D" w:rsidRDefault="008D54D8" w:rsidP="008D54D8">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8D54D8" w:rsidRPr="00507E0D" w:rsidRDefault="008D54D8" w:rsidP="008D54D8">
      <w:pPr>
        <w:jc w:val="both"/>
        <w:rPr>
          <w:rFonts w:ascii="Arial" w:hAnsi="Arial" w:cs="Arial"/>
          <w:bCs/>
          <w:lang w:val="sr-Cyrl-CS"/>
        </w:rPr>
      </w:pPr>
    </w:p>
    <w:p w:rsidR="008D54D8" w:rsidRPr="00ED4C6B" w:rsidRDefault="008D54D8" w:rsidP="008D54D8">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B52AF6" w:rsidRDefault="008D54D8" w:rsidP="008D54D8">
      <w:pPr>
        <w:jc w:val="both"/>
        <w:rPr>
          <w:rFonts w:ascii="Arial" w:hAnsi="Arial" w:cs="Arial"/>
          <w:iCs/>
          <w:lang/>
        </w:rPr>
      </w:pPr>
      <w:r w:rsidRPr="00ED4C6B">
        <w:rPr>
          <w:rFonts w:ascii="Arial" w:hAnsi="Arial" w:cs="Arial"/>
          <w:lang w:val="ru-RU"/>
        </w:rPr>
        <w:t>Лице (или служба) за контакт</w:t>
      </w:r>
      <w:r>
        <w:rPr>
          <w:rFonts w:ascii="Arial" w:hAnsi="Arial" w:cs="Arial"/>
          <w:lang w:val="sr-Cyrl-CS"/>
        </w:rPr>
        <w:t xml:space="preserve">: </w:t>
      </w:r>
      <w:r w:rsidR="00EC468B">
        <w:rPr>
          <w:rFonts w:ascii="Arial" w:hAnsi="Arial" w:cs="Arial"/>
          <w:lang w:val="sr-Cyrl-CS"/>
        </w:rPr>
        <w:t>Биљана Ивановић</w:t>
      </w:r>
      <w:r w:rsidR="00F05C05">
        <w:rPr>
          <w:rFonts w:ascii="Arial" w:hAnsi="Arial" w:cs="Arial"/>
          <w:lang w:val="sr-Cyrl-CS"/>
        </w:rPr>
        <w:t xml:space="preserve">, </w:t>
      </w:r>
      <w:r w:rsidRPr="00ED4C6B">
        <w:rPr>
          <w:rFonts w:ascii="Arial" w:hAnsi="Arial" w:cs="Arial"/>
          <w:i/>
          <w:iCs/>
          <w:lang w:val="ru-RU"/>
        </w:rPr>
        <w:t xml:space="preserve"> </w:t>
      </w:r>
      <w:r w:rsidR="00F05C05">
        <w:rPr>
          <w:rFonts w:ascii="Arial" w:hAnsi="Arial" w:cs="Arial"/>
          <w:lang w:val="sr-Cyrl-CS"/>
        </w:rPr>
        <w:t>е-</w:t>
      </w:r>
      <w:r>
        <w:rPr>
          <w:rFonts w:ascii="Arial" w:hAnsi="Arial" w:cs="Arial"/>
          <w:lang w:val="sr-Cyrl-CS"/>
        </w:rPr>
        <w:t xml:space="preserve">mail адреса (или број факса): </w:t>
      </w:r>
      <w:hyperlink r:id="rId15" w:history="1">
        <w:r w:rsidR="00B3616D" w:rsidRPr="00D86A60">
          <w:rPr>
            <w:rStyle w:val="Hyperlink"/>
            <w:rFonts w:ascii="Arial" w:hAnsi="Arial" w:cs="Arial"/>
            <w:lang w:val="en-US"/>
          </w:rPr>
          <w:t>pravna</w:t>
        </w:r>
        <w:r w:rsidR="00B3616D" w:rsidRPr="00D86A60">
          <w:rPr>
            <w:rStyle w:val="Hyperlink"/>
            <w:rFonts w:ascii="Arial" w:hAnsi="Arial" w:cs="Arial"/>
            <w:lang w:val="ru-RU"/>
          </w:rPr>
          <w:t>.</w:t>
        </w:r>
        <w:r w:rsidR="00B3616D" w:rsidRPr="00D86A60">
          <w:rPr>
            <w:rStyle w:val="Hyperlink"/>
            <w:rFonts w:ascii="Arial" w:hAnsi="Arial" w:cs="Arial"/>
            <w:lang w:val="en-US"/>
          </w:rPr>
          <w:t>sluzba</w:t>
        </w:r>
        <w:r w:rsidR="00B3616D" w:rsidRPr="00D86A60">
          <w:rPr>
            <w:rStyle w:val="Hyperlink"/>
            <w:rFonts w:ascii="Arial" w:hAnsi="Arial" w:cs="Arial"/>
            <w:lang w:val="ru-RU"/>
          </w:rPr>
          <w:t>@</w:t>
        </w:r>
        <w:r w:rsidR="00B3616D" w:rsidRPr="00D86A60">
          <w:rPr>
            <w:rStyle w:val="Hyperlink"/>
            <w:rFonts w:ascii="Arial" w:hAnsi="Arial" w:cs="Arial"/>
            <w:lang w:val="en-US"/>
          </w:rPr>
          <w:t>nasedete</w:t>
        </w:r>
        <w:r w:rsidR="00B3616D" w:rsidRPr="00D86A60">
          <w:rPr>
            <w:rStyle w:val="Hyperlink"/>
            <w:rFonts w:ascii="Arial" w:hAnsi="Arial" w:cs="Arial"/>
            <w:lang w:val="ru-RU"/>
          </w:rPr>
          <w:t>.</w:t>
        </w:r>
        <w:r w:rsidR="00B3616D" w:rsidRPr="00D86A60">
          <w:rPr>
            <w:rStyle w:val="Hyperlink"/>
            <w:rFonts w:ascii="Arial" w:hAnsi="Arial" w:cs="Arial"/>
            <w:lang w:val="en-US"/>
          </w:rPr>
          <w:t>org</w:t>
        </w:r>
      </w:hyperlink>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w:t>
      </w:r>
      <w:r w:rsidR="00860FBC">
        <w:rPr>
          <w:rFonts w:ascii="Arial" w:hAnsi="Arial" w:cs="Arial"/>
          <w:iCs/>
          <w:lang/>
        </w:rPr>
        <w:t>5</w:t>
      </w:r>
    </w:p>
    <w:p w:rsidR="00C549B4" w:rsidRDefault="00C549B4" w:rsidP="008D54D8">
      <w:pPr>
        <w:jc w:val="both"/>
        <w:rPr>
          <w:rFonts w:ascii="Arial" w:hAnsi="Arial" w:cs="Arial"/>
          <w:iCs/>
          <w:lang/>
        </w:rPr>
      </w:pPr>
    </w:p>
    <w:p w:rsidR="00C549B4" w:rsidRDefault="00C549B4" w:rsidP="008D54D8">
      <w:pPr>
        <w:jc w:val="both"/>
        <w:rPr>
          <w:rFonts w:ascii="Arial" w:hAnsi="Arial" w:cs="Arial"/>
          <w:iCs/>
          <w:lang/>
        </w:rPr>
      </w:pPr>
    </w:p>
    <w:p w:rsidR="00C549B4" w:rsidRDefault="00C549B4" w:rsidP="008D54D8">
      <w:pPr>
        <w:jc w:val="both"/>
        <w:rPr>
          <w:rFonts w:ascii="Arial" w:hAnsi="Arial" w:cs="Arial"/>
          <w:iCs/>
          <w:lang/>
        </w:rPr>
      </w:pPr>
    </w:p>
    <w:p w:rsidR="00C549B4" w:rsidRDefault="00C549B4" w:rsidP="008D54D8">
      <w:pPr>
        <w:jc w:val="both"/>
        <w:rPr>
          <w:rFonts w:ascii="Arial" w:hAnsi="Arial" w:cs="Arial"/>
          <w:iCs/>
          <w:lang/>
        </w:rPr>
      </w:pPr>
    </w:p>
    <w:p w:rsidR="00C549B4" w:rsidRDefault="00C549B4" w:rsidP="008D54D8">
      <w:pPr>
        <w:jc w:val="both"/>
        <w:rPr>
          <w:rFonts w:ascii="Arial" w:hAnsi="Arial" w:cs="Arial"/>
          <w:iCs/>
          <w:lang/>
        </w:rPr>
      </w:pPr>
    </w:p>
    <w:p w:rsidR="00C549B4" w:rsidRPr="00F05C05" w:rsidRDefault="00C549B4" w:rsidP="008D54D8">
      <w:pPr>
        <w:jc w:val="both"/>
        <w:rPr>
          <w:rFonts w:ascii="Arial" w:hAnsi="Arial" w:cs="Arial"/>
          <w:lang w:val="sr-Cyrl-CS"/>
        </w:rPr>
      </w:pPr>
    </w:p>
    <w:p w:rsidR="008D54D8" w:rsidRPr="003838F9" w:rsidRDefault="008D54D8" w:rsidP="0068005F">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jc w:val="both"/>
        <w:rPr>
          <w:rFonts w:ascii="Arial" w:hAnsi="Arial" w:cs="Arial"/>
          <w:b/>
          <w:bCs/>
          <w:i/>
          <w:iCs/>
          <w:sz w:val="28"/>
          <w:szCs w:val="28"/>
          <w:lang w:val="ru-RU"/>
        </w:rPr>
      </w:pPr>
    </w:p>
    <w:p w:rsidR="00B52AF6" w:rsidRPr="00B52AF6" w:rsidRDefault="00B52AF6" w:rsidP="00BD7958">
      <w:pPr>
        <w:numPr>
          <w:ilvl w:val="0"/>
          <w:numId w:val="16"/>
        </w:numPr>
        <w:jc w:val="both"/>
        <w:rPr>
          <w:rFonts w:ascii="Arial" w:hAnsi="Arial" w:cs="Arial"/>
          <w:b/>
          <w:lang w:val="sr-Cyrl-CS"/>
        </w:rPr>
      </w:pPr>
      <w:r>
        <w:rPr>
          <w:rFonts w:ascii="Arial" w:hAnsi="Arial" w:cs="Arial"/>
          <w:b/>
          <w:lang w:val="sr-Cyrl-CS"/>
        </w:rPr>
        <w:t>предмет јавне набавке:</w:t>
      </w:r>
    </w:p>
    <w:p w:rsidR="00C549B4" w:rsidRPr="00AF17BD" w:rsidRDefault="00B52AF6" w:rsidP="00C549B4">
      <w:pPr>
        <w:jc w:val="both"/>
        <w:rPr>
          <w:rFonts w:ascii="Arial" w:hAnsi="Arial" w:cs="Arial"/>
          <w:lang/>
        </w:rPr>
      </w:pPr>
      <w:r w:rsidRPr="00B52AF6">
        <w:rPr>
          <w:rFonts w:ascii="Arial" w:hAnsi="Arial" w:cs="Arial"/>
          <w:lang w:val="ru-RU"/>
        </w:rPr>
        <w:t>Предмет јавне набавке:</w:t>
      </w:r>
      <w:r w:rsidRPr="008C2CC2">
        <w:rPr>
          <w:rFonts w:ascii="Arial" w:hAnsi="Arial" w:cs="Arial"/>
          <w:lang w:val="ru-RU"/>
        </w:rPr>
        <w:t xml:space="preserve"> </w:t>
      </w:r>
      <w:r w:rsidR="00004184">
        <w:rPr>
          <w:rFonts w:ascii="Arial" w:hAnsi="Arial" w:cs="Arial"/>
          <w:lang w:val="ru-RU"/>
        </w:rPr>
        <w:t xml:space="preserve">услуга – </w:t>
      </w:r>
      <w:r w:rsidR="00004184">
        <w:rPr>
          <w:rFonts w:ascii="Arial" w:hAnsi="Arial" w:cs="Arial"/>
          <w:lang w:val="sr-Cyrl-CS"/>
        </w:rPr>
        <w:t>услуге обављања санитарних прегледа и анализе хране (микробиолошке и броматолошке)</w:t>
      </w:r>
      <w:r w:rsidR="00004184">
        <w:rPr>
          <w:rFonts w:ascii="Arial" w:hAnsi="Arial" w:cs="Arial"/>
          <w:lang/>
        </w:rPr>
        <w:t xml:space="preserve">-санитарни прегледи лица запослених на пословима </w:t>
      </w:r>
      <w:r w:rsidR="00004184">
        <w:rPr>
          <w:rFonts w:ascii="Arial" w:hAnsi="Arial" w:cs="Arial"/>
          <w:lang/>
        </w:rPr>
        <w:t xml:space="preserve">одржавања, </w:t>
      </w:r>
      <w:r w:rsidR="00004184">
        <w:rPr>
          <w:rFonts w:ascii="Arial" w:hAnsi="Arial" w:cs="Arial"/>
          <w:lang/>
        </w:rPr>
        <w:t>исхране и неге у предшколским установама</w:t>
      </w:r>
      <w:r w:rsidR="00004184">
        <w:rPr>
          <w:rFonts w:ascii="Arial" w:hAnsi="Arial" w:cs="Arial"/>
          <w:lang w:val="sr-Cyrl-CS"/>
        </w:rPr>
        <w:t xml:space="preserve">, здравствене исправности намирница и предмета опште употребе у складу </w:t>
      </w:r>
      <w:r w:rsidR="00C549B4">
        <w:rPr>
          <w:rFonts w:ascii="Arial" w:hAnsi="Arial" w:cs="Arial"/>
          <w:lang w:val="sr-Cyrl-CS"/>
        </w:rPr>
        <w:t xml:space="preserve">Законом о заштити становништва од заразних болести </w:t>
      </w:r>
      <w:r w:rsidR="00C549B4" w:rsidRPr="00AF17BD">
        <w:rPr>
          <w:rFonts w:ascii="Arial" w:hAnsi="Arial" w:cs="Arial"/>
          <w:lang w:val="sr-Cyrl-CS"/>
        </w:rPr>
        <w:t xml:space="preserve">(„Сл. Гласник РС“ бр. 15/2016), Правилника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3/2017), Закона о безбедности хране („Сл. Гласник РС“ бр. 41/2009 и 17/2019) и Правилника о ближим условима и начину остваривања исхране деце у предшколској установи („Службени гласник РС бр. 39/2018),   </w:t>
      </w:r>
      <w:r w:rsidR="00C549B4" w:rsidRPr="00AF17BD">
        <w:rPr>
          <w:rFonts w:ascii="Arial" w:hAnsi="Arial" w:cs="Arial"/>
          <w:lang w:val="ru-RU"/>
        </w:rPr>
        <w:t xml:space="preserve">редни број ЈН </w:t>
      </w:r>
      <w:r w:rsidR="00C549B4" w:rsidRPr="00AF17BD">
        <w:rPr>
          <w:rFonts w:ascii="Arial" w:hAnsi="Arial" w:cs="Arial"/>
          <w:lang/>
        </w:rPr>
        <w:t>09</w:t>
      </w:r>
      <w:r w:rsidR="00C549B4" w:rsidRPr="00AF17BD">
        <w:rPr>
          <w:rFonts w:ascii="Arial" w:hAnsi="Arial" w:cs="Arial"/>
          <w:lang w:val="ru-RU"/>
        </w:rPr>
        <w:t>/201</w:t>
      </w:r>
      <w:r w:rsidR="00C549B4" w:rsidRPr="00AF17BD">
        <w:rPr>
          <w:rFonts w:ascii="Arial" w:hAnsi="Arial" w:cs="Arial"/>
          <w:lang/>
        </w:rPr>
        <w:t>9</w:t>
      </w:r>
    </w:p>
    <w:p w:rsidR="00C549B4" w:rsidRDefault="00C549B4" w:rsidP="00B52AF6">
      <w:pPr>
        <w:jc w:val="both"/>
        <w:rPr>
          <w:rFonts w:ascii="Arial" w:hAnsi="Arial" w:cs="Arial"/>
          <w:lang w:val="sr-Cyrl-CS"/>
        </w:rPr>
      </w:pPr>
    </w:p>
    <w:p w:rsidR="00B52AF6" w:rsidRDefault="00B52AF6" w:rsidP="00B52AF6">
      <w:pPr>
        <w:jc w:val="both"/>
        <w:rPr>
          <w:rFonts w:ascii="Arial" w:hAnsi="Arial" w:cs="Arial"/>
          <w:lang w:val="sr-Cyrl-CS"/>
        </w:rPr>
      </w:pPr>
      <w:r>
        <w:rPr>
          <w:rFonts w:ascii="Arial" w:hAnsi="Arial" w:cs="Arial"/>
          <w:lang w:val="sr-Cyrl-CS"/>
        </w:rPr>
        <w:t>Ознака из општег речника набавки-85140000</w:t>
      </w:r>
    </w:p>
    <w:p w:rsidR="00B52AF6" w:rsidRDefault="00B52AF6" w:rsidP="00B52AF6">
      <w:pPr>
        <w:ind w:left="720"/>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2</w:t>
      </w:r>
      <w:r w:rsidRPr="00B52AF6">
        <w:rPr>
          <w:rFonts w:ascii="Arial" w:hAnsi="Arial" w:cs="Arial"/>
          <w:b/>
          <w:lang w:val="sr-Cyrl-CS"/>
        </w:rPr>
        <w:t>. јавна набавка се спроводи</w:t>
      </w:r>
      <w:r>
        <w:rPr>
          <w:rFonts w:ascii="Arial" w:hAnsi="Arial" w:cs="Arial"/>
          <w:lang w:val="sr-Cyrl-CS"/>
        </w:rPr>
        <w:t xml:space="preserve"> у поступку јавне набавке мале вредности.</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3</w:t>
      </w:r>
      <w:r w:rsidRPr="00B52AF6">
        <w:rPr>
          <w:rFonts w:ascii="Arial" w:hAnsi="Arial" w:cs="Arial"/>
          <w:b/>
          <w:lang w:val="sr-Cyrl-CS"/>
        </w:rPr>
        <w:t>. предметна јавна набавка је</w:t>
      </w:r>
      <w:r>
        <w:rPr>
          <w:rFonts w:ascii="Arial" w:hAnsi="Arial" w:cs="Arial"/>
          <w:lang w:val="sr-Cyrl-CS"/>
        </w:rPr>
        <w:t xml:space="preserve"> на период од једне године.</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 xml:space="preserve">4. </w:t>
      </w:r>
      <w:r w:rsidR="000D7C1B" w:rsidRPr="00B52AF6">
        <w:rPr>
          <w:rFonts w:ascii="Arial" w:hAnsi="Arial" w:cs="Arial"/>
          <w:b/>
          <w:lang w:val="sr-Latn-CS"/>
        </w:rPr>
        <w:t>п</w:t>
      </w:r>
      <w:r w:rsidRPr="00B52AF6">
        <w:rPr>
          <w:rFonts w:ascii="Arial" w:hAnsi="Arial" w:cs="Arial"/>
          <w:b/>
          <w:lang w:val="sr-Cyrl-CS"/>
        </w:rPr>
        <w:t>редмет јавне набавке је обликован по партијама</w:t>
      </w:r>
      <w:r>
        <w:rPr>
          <w:rFonts w:ascii="Arial" w:hAnsi="Arial" w:cs="Arial"/>
          <w:lang w:val="sr-Cyrl-CS"/>
        </w:rPr>
        <w:t xml:space="preserve"> </w:t>
      </w:r>
    </w:p>
    <w:p w:rsidR="00B52AF6" w:rsidRDefault="00B52AF6" w:rsidP="00B52AF6">
      <w:pPr>
        <w:jc w:val="both"/>
        <w:rPr>
          <w:rFonts w:ascii="Arial" w:hAnsi="Arial" w:cs="Arial"/>
          <w:lang w:val="ru-RU"/>
        </w:rPr>
      </w:pPr>
      <w:r>
        <w:rPr>
          <w:rFonts w:ascii="Arial" w:hAnsi="Arial" w:cs="Arial"/>
          <w:lang w:val="ru-RU"/>
        </w:rPr>
        <w:t>Партија 1 – санитарни прегледи запослених лица на пословима одржавања, исхране и неге у предшколским установама;</w:t>
      </w:r>
    </w:p>
    <w:p w:rsidR="00B52AF6" w:rsidRDefault="00B52AF6" w:rsidP="00B52AF6">
      <w:pPr>
        <w:jc w:val="both"/>
        <w:rPr>
          <w:rFonts w:ascii="Arial" w:hAnsi="Arial" w:cs="Arial"/>
          <w:lang w:val="ru-RU"/>
        </w:rPr>
      </w:pPr>
      <w:r>
        <w:rPr>
          <w:rFonts w:ascii="Arial" w:hAnsi="Arial" w:cs="Arial"/>
          <w:lang w:val="ru-RU"/>
        </w:rPr>
        <w:t>Партија 2 – микробиолошке анализе хране и предмета опште употребе ;</w:t>
      </w:r>
    </w:p>
    <w:p w:rsidR="001E75B5" w:rsidRDefault="0068005F" w:rsidP="0068005F">
      <w:pPr>
        <w:jc w:val="both"/>
        <w:rPr>
          <w:rFonts w:ascii="Arial" w:hAnsi="Arial" w:cs="Arial"/>
          <w:lang w:val="ru-RU"/>
        </w:rPr>
      </w:pPr>
      <w:r>
        <w:rPr>
          <w:rFonts w:ascii="Arial" w:hAnsi="Arial" w:cs="Arial"/>
          <w:lang w:val="ru-RU"/>
        </w:rPr>
        <w:t>Партија 3 – броматолошке анализе целодневног оброка (физичко хемијске анализе целодневног оброка</w:t>
      </w:r>
      <w:r w:rsidR="001E75B5">
        <w:rPr>
          <w:rFonts w:ascii="Arial" w:hAnsi="Arial" w:cs="Arial"/>
          <w:lang w:val="ru-RU"/>
        </w:rPr>
        <w:t>)</w:t>
      </w:r>
    </w:p>
    <w:p w:rsidR="0068005F" w:rsidRDefault="001E75B5" w:rsidP="0068005F">
      <w:pPr>
        <w:jc w:val="both"/>
        <w:rPr>
          <w:rFonts w:ascii="Arial" w:hAnsi="Arial" w:cs="Arial"/>
          <w:lang w:val="ru-RU"/>
        </w:rPr>
      </w:pPr>
      <w:r>
        <w:rPr>
          <w:rFonts w:ascii="Arial" w:hAnsi="Arial" w:cs="Arial"/>
          <w:lang w:val="ru-RU"/>
        </w:rPr>
        <w:t xml:space="preserve">Партија 4 – физичко хемијске анализе </w:t>
      </w:r>
      <w:r w:rsidR="0068005F">
        <w:rPr>
          <w:rFonts w:ascii="Arial" w:hAnsi="Arial" w:cs="Arial"/>
          <w:lang w:val="ru-RU"/>
        </w:rPr>
        <w:t xml:space="preserve">намирница потребних </w:t>
      </w:r>
      <w:r>
        <w:rPr>
          <w:rFonts w:ascii="Arial" w:hAnsi="Arial" w:cs="Arial"/>
          <w:lang w:val="ru-RU"/>
        </w:rPr>
        <w:t>за припрему целодневног оброка.</w:t>
      </w:r>
    </w:p>
    <w:p w:rsidR="008D54D8" w:rsidRPr="0068005F" w:rsidRDefault="008D54D8" w:rsidP="008D54D8">
      <w:pPr>
        <w:jc w:val="both"/>
        <w:rPr>
          <w:rFonts w:ascii="Arial" w:hAnsi="Arial" w:cs="Arial"/>
          <w:lang w:val="sr-Cyrl-CS"/>
        </w:rPr>
      </w:pPr>
    </w:p>
    <w:p w:rsidR="008D54D8" w:rsidRPr="00ED4C6B" w:rsidRDefault="008D54D8" w:rsidP="008D54D8">
      <w:pPr>
        <w:jc w:val="both"/>
        <w:rPr>
          <w:rFonts w:ascii="Arial" w:hAnsi="Arial" w:cs="Arial"/>
          <w:bCs/>
          <w:i/>
          <w:iCs/>
          <w:lang w:val="ru-RU"/>
        </w:rPr>
      </w:pPr>
      <w:r>
        <w:rPr>
          <w:rFonts w:ascii="Arial" w:hAnsi="Arial" w:cs="Arial"/>
          <w:bCs/>
          <w:lang w:val="sr-Cyrl-CS"/>
        </w:rPr>
        <w:t xml:space="preserve">5. </w:t>
      </w:r>
      <w:r w:rsidR="000D7C1B" w:rsidRPr="00B52AF6">
        <w:rPr>
          <w:rFonts w:ascii="Arial" w:hAnsi="Arial" w:cs="Arial"/>
          <w:b/>
          <w:bCs/>
          <w:lang w:val="sr-Cyrl-CS"/>
        </w:rPr>
        <w:t>в</w:t>
      </w:r>
      <w:r w:rsidRPr="00B52AF6">
        <w:rPr>
          <w:rFonts w:ascii="Arial" w:hAnsi="Arial" w:cs="Arial"/>
          <w:b/>
          <w:bCs/>
          <w:lang w:val="sr-Cyrl-CS"/>
        </w:rPr>
        <w:t>рста оквирног споразума</w:t>
      </w:r>
    </w:p>
    <w:p w:rsidR="008D54D8" w:rsidRPr="009E1014" w:rsidRDefault="008D54D8" w:rsidP="008D54D8">
      <w:pPr>
        <w:jc w:val="both"/>
        <w:rPr>
          <w:rFonts w:ascii="Arial" w:hAnsi="Arial" w:cs="Arial"/>
          <w:iCs/>
          <w:lang w:val="sr-Cyrl-CS"/>
        </w:rPr>
      </w:pPr>
      <w:r>
        <w:rPr>
          <w:rFonts w:ascii="Arial" w:hAnsi="Arial" w:cs="Arial"/>
          <w:iCs/>
          <w:lang w:val="sr-Cyrl-CS"/>
        </w:rPr>
        <w:t xml:space="preserve">    </w:t>
      </w:r>
      <w:r w:rsidR="000D7C1B">
        <w:rPr>
          <w:rFonts w:ascii="Arial" w:hAnsi="Arial" w:cs="Arial"/>
          <w:iCs/>
          <w:lang w:val="sr-Cyrl-CS"/>
        </w:rPr>
        <w:t>н</w:t>
      </w:r>
      <w:r>
        <w:rPr>
          <w:rFonts w:ascii="Arial" w:hAnsi="Arial" w:cs="Arial"/>
          <w:iCs/>
          <w:lang w:val="sr-Cyrl-CS"/>
        </w:rPr>
        <w:t>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DE13E4" w:rsidRDefault="008D54D8" w:rsidP="00DE13E4">
      <w:pPr>
        <w:shd w:val="clear" w:color="auto" w:fill="C6D9F1"/>
        <w:ind w:right="-264"/>
        <w:jc w:val="center"/>
        <w:rPr>
          <w:rFonts w:ascii="Arial" w:hAnsi="Arial" w:cs="Arial"/>
          <w:b/>
          <w:bCs/>
          <w:i/>
          <w:iCs/>
          <w:sz w:val="28"/>
          <w:szCs w:val="28"/>
          <w:lang w:val="ru-RU"/>
        </w:rPr>
      </w:pPr>
      <w:r w:rsidRPr="00DE13E4">
        <w:rPr>
          <w:rFonts w:ascii="Arial" w:hAnsi="Arial" w:cs="Arial"/>
          <w:b/>
          <w:bCs/>
          <w:i/>
          <w:iCs/>
          <w:sz w:val="28"/>
          <w:szCs w:val="28"/>
          <w:lang w:val="ru-RU"/>
        </w:rPr>
        <w:lastRenderedPageBreak/>
        <w:t>3.  ВРСТА, ТЕХНИЧКЕ КАРАКТЕРИСТИКЕ, КВАЛИТЕТ,</w:t>
      </w:r>
      <w:r w:rsidRPr="003838F9">
        <w:rPr>
          <w:rFonts w:ascii="Arial" w:hAnsi="Arial" w:cs="Arial"/>
          <w:b/>
          <w:bCs/>
          <w:i/>
          <w:iCs/>
          <w:sz w:val="28"/>
          <w:szCs w:val="28"/>
          <w:lang w:val="ru-RU"/>
        </w:rPr>
        <w:t xml:space="preserve">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E13E4" w:rsidRDefault="00DE13E4" w:rsidP="00DE13E4">
      <w:pPr>
        <w:shd w:val="clear" w:color="auto" w:fill="C6D9F1"/>
        <w:ind w:right="-264"/>
        <w:rPr>
          <w:rFonts w:ascii="Arial" w:hAnsi="Arial" w:cs="Arial"/>
          <w:b/>
          <w:bCs/>
          <w:i/>
          <w:iCs/>
          <w:lang w:val="ru-RU"/>
        </w:rPr>
      </w:pPr>
    </w:p>
    <w:p w:rsidR="008D54D8" w:rsidRDefault="008D54D8" w:rsidP="008D54D8">
      <w:pPr>
        <w:rPr>
          <w:rFonts w:cs="TimesNewRomanPSMT"/>
          <w:i/>
          <w:iCs/>
          <w:sz w:val="18"/>
          <w:szCs w:val="18"/>
          <w:lang w:val="ru-RU"/>
        </w:rPr>
      </w:pPr>
    </w:p>
    <w:p w:rsidR="00DE13E4" w:rsidRDefault="00DE13E4" w:rsidP="008D54D8">
      <w:pPr>
        <w:rPr>
          <w:rFonts w:cs="TimesNewRomanPSMT"/>
          <w:i/>
          <w:iCs/>
          <w:sz w:val="18"/>
          <w:szCs w:val="18"/>
          <w:lang w:val="ru-RU"/>
        </w:rPr>
      </w:pPr>
    </w:p>
    <w:p w:rsidR="00DE13E4" w:rsidRDefault="00DE13E4" w:rsidP="008D54D8">
      <w:pPr>
        <w:rPr>
          <w:rFonts w:cs="TimesNewRomanPSMT"/>
          <w:i/>
          <w:iCs/>
          <w:sz w:val="18"/>
          <w:szCs w:val="18"/>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7"/>
        <w:gridCol w:w="1569"/>
        <w:gridCol w:w="1332"/>
        <w:gridCol w:w="794"/>
      </w:tblGrid>
      <w:tr w:rsidR="00DE13E4" w:rsidRPr="009D6FFE" w:rsidTr="00B142F3">
        <w:trPr>
          <w:gridAfter w:val="1"/>
          <w:wAfter w:w="794" w:type="dxa"/>
        </w:trPr>
        <w:tc>
          <w:tcPr>
            <w:tcW w:w="8528" w:type="dxa"/>
            <w:gridSpan w:val="3"/>
            <w:tcBorders>
              <w:top w:val="nil"/>
              <w:left w:val="nil"/>
              <w:bottom w:val="nil"/>
              <w:right w:val="nil"/>
            </w:tcBorders>
          </w:tcPr>
          <w:p w:rsidR="00DE13E4" w:rsidRPr="009D6FFE" w:rsidRDefault="00DE13E4" w:rsidP="00B526D6">
            <w:pPr>
              <w:jc w:val="both"/>
              <w:rPr>
                <w:rFonts w:cs="TimesNewRomanPSMT"/>
                <w:iCs/>
                <w:sz w:val="28"/>
                <w:szCs w:val="28"/>
                <w:lang w:val="ru-RU"/>
              </w:rPr>
            </w:pPr>
            <w:r w:rsidRPr="009D6FFE">
              <w:rPr>
                <w:rFonts w:cs="TimesNewRomanPSMT"/>
                <w:iCs/>
                <w:sz w:val="28"/>
                <w:szCs w:val="28"/>
                <w:lang w:val="ru-RU"/>
              </w:rPr>
              <w:t xml:space="preserve">Партија 1 – </w:t>
            </w:r>
            <w:r w:rsidR="00B526D6">
              <w:rPr>
                <w:rFonts w:ascii="Arial" w:hAnsi="Arial" w:cs="Arial"/>
                <w:lang w:val="ru-RU"/>
              </w:rPr>
              <w:t>санитарни прегледи запослених лица на пословима одржавања, исхране и неге у предшколским установама</w:t>
            </w:r>
          </w:p>
        </w:tc>
      </w:tr>
      <w:tr w:rsidR="00DA21B0" w:rsidRPr="009D6FFE" w:rsidTr="00B142F3">
        <w:tc>
          <w:tcPr>
            <w:tcW w:w="5627" w:type="dxa"/>
          </w:tcPr>
          <w:p w:rsidR="00DA21B0" w:rsidRPr="009D6FFE" w:rsidRDefault="00DA21B0" w:rsidP="008D54D8">
            <w:pPr>
              <w:rPr>
                <w:rFonts w:cs="TimesNewRomanPSMT"/>
                <w:iCs/>
                <w:sz w:val="28"/>
                <w:szCs w:val="28"/>
                <w:lang w:val="ru-RU"/>
              </w:rPr>
            </w:pPr>
            <w:r w:rsidRPr="009D6FFE">
              <w:rPr>
                <w:rFonts w:cs="TimesNewRomanPSMT"/>
                <w:iCs/>
                <w:sz w:val="28"/>
                <w:szCs w:val="28"/>
                <w:lang w:val="ru-RU"/>
              </w:rPr>
              <w:t>Назив услуге</w:t>
            </w:r>
          </w:p>
        </w:tc>
        <w:tc>
          <w:tcPr>
            <w:tcW w:w="1569" w:type="dxa"/>
          </w:tcPr>
          <w:p w:rsidR="00DA21B0" w:rsidRPr="009D6FFE" w:rsidRDefault="00DA21B0" w:rsidP="008D54D8">
            <w:pPr>
              <w:rPr>
                <w:rFonts w:cs="TimesNewRomanPSMT"/>
                <w:iCs/>
                <w:sz w:val="28"/>
                <w:szCs w:val="28"/>
                <w:lang w:val="ru-RU"/>
              </w:rPr>
            </w:pPr>
            <w:r w:rsidRPr="009D6FFE">
              <w:rPr>
                <w:rFonts w:cs="TimesNewRomanPSMT"/>
                <w:iCs/>
                <w:sz w:val="28"/>
                <w:szCs w:val="28"/>
                <w:lang w:val="ru-RU"/>
              </w:rPr>
              <w:t>Број запослених</w:t>
            </w:r>
          </w:p>
        </w:tc>
        <w:tc>
          <w:tcPr>
            <w:tcW w:w="2126" w:type="dxa"/>
            <w:gridSpan w:val="2"/>
          </w:tcPr>
          <w:p w:rsidR="00DA21B0" w:rsidRPr="009D6FFE" w:rsidRDefault="00DA21B0" w:rsidP="008D54D8">
            <w:pPr>
              <w:rPr>
                <w:rFonts w:cs="TimesNewRomanPSMT"/>
                <w:iCs/>
                <w:sz w:val="28"/>
                <w:szCs w:val="28"/>
                <w:lang w:val="ru-RU"/>
              </w:rPr>
            </w:pPr>
            <w:r w:rsidRPr="009D6FFE">
              <w:rPr>
                <w:rFonts w:cs="TimesNewRomanPSMT"/>
                <w:iCs/>
                <w:sz w:val="28"/>
                <w:szCs w:val="28"/>
                <w:lang w:val="ru-RU"/>
              </w:rPr>
              <w:t>Број прегледа</w:t>
            </w:r>
          </w:p>
        </w:tc>
      </w:tr>
      <w:tr w:rsidR="00A249DC" w:rsidRPr="009D6FFE" w:rsidTr="0068005F">
        <w:trPr>
          <w:trHeight w:val="1334"/>
        </w:trPr>
        <w:tc>
          <w:tcPr>
            <w:tcW w:w="5627" w:type="dxa"/>
          </w:tcPr>
          <w:p w:rsidR="00A249DC" w:rsidRPr="00B142F3" w:rsidRDefault="00A249DC" w:rsidP="004940DC">
            <w:pPr>
              <w:rPr>
                <w:rFonts w:cs="TimesNewRomanPSMT"/>
                <w:iCs/>
                <w:sz w:val="20"/>
                <w:szCs w:val="20"/>
                <w:lang w:val="ru-RU"/>
              </w:rPr>
            </w:pPr>
            <w:r w:rsidRPr="00B142F3">
              <w:rPr>
                <w:rFonts w:cs="TimesNewRomanPSMT"/>
                <w:iCs/>
                <w:sz w:val="20"/>
                <w:szCs w:val="20"/>
                <w:lang w:val="ru-RU"/>
              </w:rPr>
              <w:t>Обавезан санитарни преглед</w:t>
            </w:r>
            <w:r w:rsidR="000527F2" w:rsidRPr="00B142F3">
              <w:rPr>
                <w:rFonts w:cs="TimesNewRomanPSMT"/>
                <w:iCs/>
                <w:sz w:val="20"/>
                <w:szCs w:val="20"/>
                <w:lang w:val="ru-RU"/>
              </w:rPr>
              <w:t xml:space="preserve"> </w:t>
            </w:r>
            <w:r w:rsidRPr="00B142F3">
              <w:rPr>
                <w:rFonts w:cs="TimesNewRomanPSMT"/>
                <w:iCs/>
                <w:sz w:val="20"/>
                <w:szCs w:val="20"/>
                <w:lang w:val="ru-RU"/>
              </w:rPr>
              <w:t>лица запослених на пословима одржавања, исхране и неге у пред</w:t>
            </w:r>
            <w:r w:rsidR="004940DC" w:rsidRPr="00B142F3">
              <w:rPr>
                <w:rFonts w:cs="TimesNewRomanPSMT"/>
                <w:iCs/>
                <w:sz w:val="20"/>
                <w:szCs w:val="20"/>
                <w:lang w:val="ru-RU"/>
              </w:rPr>
              <w:t>ш</w:t>
            </w:r>
            <w:r w:rsidRPr="00B142F3">
              <w:rPr>
                <w:rFonts w:cs="TimesNewRomanPSMT"/>
                <w:iCs/>
                <w:sz w:val="20"/>
                <w:szCs w:val="20"/>
                <w:lang w:val="ru-RU"/>
              </w:rPr>
              <w:t>колским установама</w:t>
            </w:r>
            <w:r w:rsidR="004940DC" w:rsidRPr="00B142F3">
              <w:rPr>
                <w:rFonts w:cs="TimesNewRomanPSMT"/>
                <w:iCs/>
                <w:sz w:val="20"/>
                <w:szCs w:val="20"/>
                <w:lang w:val="ru-RU"/>
              </w:rPr>
              <w:t xml:space="preserve"> </w:t>
            </w:r>
            <w:r w:rsidRPr="00B142F3">
              <w:rPr>
                <w:rFonts w:cs="TimesNewRomanPSMT"/>
                <w:iCs/>
                <w:sz w:val="20"/>
                <w:szCs w:val="20"/>
                <w:lang w:val="ru-RU"/>
              </w:rPr>
              <w:t>(запослени на одржавању објеката, припреми и дистрибуцији хране, запослени у непосредном раду</w:t>
            </w:r>
            <w:r w:rsidR="004940DC" w:rsidRPr="00B142F3">
              <w:rPr>
                <w:rFonts w:cs="TimesNewRomanPSMT"/>
                <w:iCs/>
                <w:sz w:val="20"/>
                <w:szCs w:val="20"/>
                <w:lang w:val="ru-RU"/>
              </w:rPr>
              <w:t xml:space="preserve"> са децом-васпитачи, </w:t>
            </w:r>
            <w:r w:rsidRPr="00B142F3">
              <w:rPr>
                <w:rFonts w:cs="TimesNewRomanPSMT"/>
                <w:iCs/>
                <w:sz w:val="20"/>
                <w:szCs w:val="20"/>
                <w:lang w:val="ru-RU"/>
              </w:rPr>
              <w:t>медицинске сестре и помоћно особље)</w:t>
            </w:r>
          </w:p>
        </w:tc>
        <w:tc>
          <w:tcPr>
            <w:tcW w:w="1569" w:type="dxa"/>
          </w:tcPr>
          <w:p w:rsidR="00A249DC" w:rsidRPr="00B142F3" w:rsidRDefault="00AA117D" w:rsidP="004940DC">
            <w:pPr>
              <w:jc w:val="center"/>
              <w:rPr>
                <w:rFonts w:cs="TimesNewRomanPSMT"/>
                <w:iCs/>
                <w:sz w:val="20"/>
                <w:szCs w:val="20"/>
                <w:lang w:val="ru-RU"/>
              </w:rPr>
            </w:pPr>
            <w:r w:rsidRPr="00B142F3">
              <w:rPr>
                <w:rFonts w:cs="TimesNewRomanPSMT"/>
                <w:iCs/>
                <w:sz w:val="20"/>
                <w:szCs w:val="20"/>
                <w:lang w:val="ru-RU"/>
              </w:rPr>
              <w:t>400</w:t>
            </w:r>
          </w:p>
        </w:tc>
        <w:tc>
          <w:tcPr>
            <w:tcW w:w="2126" w:type="dxa"/>
            <w:gridSpan w:val="2"/>
          </w:tcPr>
          <w:p w:rsidR="00A249DC" w:rsidRPr="00B142F3" w:rsidRDefault="00A249DC" w:rsidP="0068005F">
            <w:pPr>
              <w:rPr>
                <w:rFonts w:cs="TimesNewRomanPSMT"/>
                <w:iCs/>
                <w:sz w:val="20"/>
                <w:szCs w:val="20"/>
                <w:lang w:val="ru-RU"/>
              </w:rPr>
            </w:pPr>
            <w:r w:rsidRPr="00B142F3">
              <w:rPr>
                <w:rFonts w:cs="TimesNewRomanPSMT"/>
                <w:b/>
                <w:iCs/>
                <w:sz w:val="20"/>
                <w:szCs w:val="20"/>
                <w:lang w:val="ru-RU"/>
              </w:rPr>
              <w:t>Два пута годишње</w:t>
            </w:r>
            <w:r w:rsidR="00F20256" w:rsidRPr="00B142F3">
              <w:rPr>
                <w:rFonts w:cs="TimesNewRomanPSMT"/>
                <w:iCs/>
                <w:sz w:val="20"/>
                <w:szCs w:val="20"/>
                <w:lang w:val="ru-RU"/>
              </w:rPr>
              <w:t xml:space="preserve"> </w:t>
            </w:r>
          </w:p>
        </w:tc>
      </w:tr>
    </w:tbl>
    <w:p w:rsidR="00DE13E4" w:rsidRPr="00D804F1" w:rsidRDefault="00DE13E4" w:rsidP="008D54D8">
      <w:pPr>
        <w:rPr>
          <w:rFonts w:cs="TimesNewRomanPSMT"/>
          <w:iCs/>
          <w:sz w:val="18"/>
          <w:szCs w:val="18"/>
          <w:lang w:val="ru-RU"/>
        </w:rPr>
      </w:pPr>
    </w:p>
    <w:p w:rsidR="00DE13E4" w:rsidRDefault="00D804F1" w:rsidP="008D54D8">
      <w:pPr>
        <w:rPr>
          <w:rFonts w:cs="TimesNewRomanPSMT"/>
          <w:iCs/>
          <w:sz w:val="28"/>
          <w:szCs w:val="28"/>
          <w:lang w:val="ru-RU"/>
        </w:rPr>
      </w:pPr>
      <w:r>
        <w:rPr>
          <w:rFonts w:cs="TimesNewRomanPSMT"/>
          <w:iCs/>
          <w:sz w:val="28"/>
          <w:szCs w:val="28"/>
          <w:lang w:val="ru-RU"/>
        </w:rPr>
        <w:t>Партија 2 –</w:t>
      </w:r>
      <w:r w:rsidR="00B526D6" w:rsidRPr="00B526D6">
        <w:rPr>
          <w:rFonts w:ascii="Arial" w:hAnsi="Arial" w:cs="Arial"/>
          <w:lang w:val="ru-RU"/>
        </w:rPr>
        <w:t xml:space="preserve"> </w:t>
      </w:r>
      <w:r w:rsidR="00B526D6">
        <w:rPr>
          <w:rFonts w:ascii="Arial" w:hAnsi="Arial" w:cs="Arial"/>
          <w:lang w:val="ru-RU"/>
        </w:rPr>
        <w:t>микробиолошке анализе хране и предмета опште употребе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2126"/>
      </w:tblGrid>
      <w:tr w:rsidR="00DA21B0" w:rsidRPr="009D6FFE" w:rsidTr="00B142F3">
        <w:tc>
          <w:tcPr>
            <w:tcW w:w="5637" w:type="dxa"/>
          </w:tcPr>
          <w:p w:rsidR="00DA21B0" w:rsidRPr="009D6FFE" w:rsidRDefault="00DA21B0" w:rsidP="008D54D8">
            <w:pPr>
              <w:rPr>
                <w:rFonts w:cs="TimesNewRomanPSMT"/>
                <w:iCs/>
                <w:sz w:val="28"/>
                <w:szCs w:val="28"/>
                <w:lang w:val="ru-RU"/>
              </w:rPr>
            </w:pPr>
            <w:r w:rsidRPr="009D6FFE">
              <w:rPr>
                <w:rFonts w:cs="TimesNewRomanPSMT"/>
                <w:iCs/>
                <w:sz w:val="28"/>
                <w:szCs w:val="28"/>
                <w:lang w:val="ru-RU"/>
              </w:rPr>
              <w:t>Назив услуге</w:t>
            </w:r>
          </w:p>
        </w:tc>
        <w:tc>
          <w:tcPr>
            <w:tcW w:w="1559" w:type="dxa"/>
          </w:tcPr>
          <w:p w:rsidR="00DA21B0" w:rsidRPr="009D6FFE" w:rsidRDefault="00A249DC" w:rsidP="008D54D8">
            <w:pPr>
              <w:rPr>
                <w:rFonts w:cs="TimesNewRomanPSMT"/>
                <w:iCs/>
                <w:sz w:val="28"/>
                <w:szCs w:val="28"/>
                <w:lang w:val="ru-RU"/>
              </w:rPr>
            </w:pPr>
            <w:r>
              <w:rPr>
                <w:rFonts w:cs="TimesNewRomanPSMT"/>
                <w:iCs/>
                <w:sz w:val="28"/>
                <w:szCs w:val="28"/>
                <w:lang w:val="ru-RU"/>
              </w:rPr>
              <w:t xml:space="preserve">Количина </w:t>
            </w:r>
          </w:p>
        </w:tc>
        <w:tc>
          <w:tcPr>
            <w:tcW w:w="2126" w:type="dxa"/>
          </w:tcPr>
          <w:p w:rsidR="00DA21B0" w:rsidRPr="009D6FFE" w:rsidRDefault="00A249DC" w:rsidP="008D54D8">
            <w:pPr>
              <w:rPr>
                <w:rFonts w:cs="TimesNewRomanPSMT"/>
                <w:iCs/>
                <w:sz w:val="28"/>
                <w:szCs w:val="28"/>
                <w:lang w:val="ru-RU"/>
              </w:rPr>
            </w:pPr>
            <w:r>
              <w:rPr>
                <w:rFonts w:cs="TimesNewRomanPSMT"/>
                <w:iCs/>
                <w:sz w:val="28"/>
                <w:szCs w:val="28"/>
                <w:lang w:val="ru-RU"/>
              </w:rPr>
              <w:t>Број анализа</w:t>
            </w:r>
          </w:p>
        </w:tc>
      </w:tr>
      <w:tr w:rsidR="00B72134" w:rsidRPr="009D6FFE" w:rsidTr="00B142F3">
        <w:tc>
          <w:tcPr>
            <w:tcW w:w="5637" w:type="dxa"/>
          </w:tcPr>
          <w:p w:rsidR="00B72134" w:rsidRPr="00B142F3" w:rsidRDefault="001C3D2E" w:rsidP="008D54D8">
            <w:pPr>
              <w:rPr>
                <w:rFonts w:cs="TimesNewRomanPSMT"/>
                <w:iCs/>
                <w:sz w:val="20"/>
                <w:szCs w:val="20"/>
                <w:lang w:val="ru-RU"/>
              </w:rPr>
            </w:pPr>
            <w:r w:rsidRPr="00B142F3">
              <w:rPr>
                <w:rFonts w:cs="TimesNewRomanPSMT"/>
                <w:iCs/>
                <w:sz w:val="20"/>
                <w:szCs w:val="20"/>
                <w:lang w:val="ru-RU"/>
              </w:rPr>
              <w:t>Микробиолошка анализа хране (готових јела)</w:t>
            </w:r>
          </w:p>
        </w:tc>
        <w:tc>
          <w:tcPr>
            <w:tcW w:w="1559" w:type="dxa"/>
          </w:tcPr>
          <w:p w:rsidR="00B72134" w:rsidRPr="00B142F3" w:rsidRDefault="001C3D2E" w:rsidP="004940DC">
            <w:pPr>
              <w:jc w:val="center"/>
              <w:rPr>
                <w:rFonts w:cs="TimesNewRomanPSMT"/>
                <w:iCs/>
                <w:sz w:val="20"/>
                <w:szCs w:val="20"/>
                <w:lang w:val="ru-RU"/>
              </w:rPr>
            </w:pPr>
            <w:r w:rsidRPr="00B142F3">
              <w:rPr>
                <w:rFonts w:cs="TimesNewRomanPSMT"/>
                <w:iCs/>
                <w:sz w:val="20"/>
                <w:szCs w:val="20"/>
                <w:lang w:val="ru-RU"/>
              </w:rPr>
              <w:t>4 узорка</w:t>
            </w:r>
          </w:p>
        </w:tc>
        <w:tc>
          <w:tcPr>
            <w:tcW w:w="2126" w:type="dxa"/>
          </w:tcPr>
          <w:p w:rsidR="00B72134" w:rsidRPr="00B142F3" w:rsidRDefault="001C3D2E" w:rsidP="008D54D8">
            <w:pPr>
              <w:rPr>
                <w:rFonts w:cs="TimesNewRomanPSMT"/>
                <w:iCs/>
                <w:sz w:val="20"/>
                <w:szCs w:val="20"/>
                <w:lang w:val="ru-RU"/>
              </w:rPr>
            </w:pPr>
            <w:r w:rsidRPr="00B142F3">
              <w:rPr>
                <w:rFonts w:cs="TimesNewRomanPSMT"/>
                <w:b/>
                <w:iCs/>
                <w:sz w:val="20"/>
                <w:szCs w:val="20"/>
                <w:lang w:val="ru-RU"/>
              </w:rPr>
              <w:t>Четири  пута годишње</w:t>
            </w:r>
          </w:p>
        </w:tc>
      </w:tr>
      <w:tr w:rsidR="00B72134" w:rsidRPr="009D6FFE" w:rsidTr="00B142F3">
        <w:tc>
          <w:tcPr>
            <w:tcW w:w="5637" w:type="dxa"/>
          </w:tcPr>
          <w:p w:rsidR="00B72134" w:rsidRPr="00B142F3" w:rsidRDefault="001C3D2E" w:rsidP="008D54D8">
            <w:pPr>
              <w:rPr>
                <w:rFonts w:cs="TimesNewRomanPSMT"/>
                <w:iCs/>
                <w:sz w:val="20"/>
                <w:szCs w:val="20"/>
                <w:lang w:val="ru-RU"/>
              </w:rPr>
            </w:pPr>
            <w:r w:rsidRPr="00B142F3">
              <w:rPr>
                <w:rFonts w:cs="TimesNewRomanPSMT"/>
                <w:iCs/>
                <w:sz w:val="20"/>
                <w:szCs w:val="20"/>
                <w:lang w:val="ru-RU"/>
              </w:rPr>
              <w:t>Анализа брисева руку, посуђа, опреме</w:t>
            </w:r>
            <w:r w:rsidR="00AD2155" w:rsidRPr="00B142F3">
              <w:rPr>
                <w:rFonts w:cs="TimesNewRomanPSMT"/>
                <w:iCs/>
                <w:sz w:val="20"/>
                <w:szCs w:val="20"/>
                <w:lang w:val="ru-RU"/>
              </w:rPr>
              <w:t xml:space="preserve"> и површина у контакту са храном</w:t>
            </w:r>
          </w:p>
        </w:tc>
        <w:tc>
          <w:tcPr>
            <w:tcW w:w="1559" w:type="dxa"/>
          </w:tcPr>
          <w:p w:rsidR="00B72134" w:rsidRPr="00B142F3" w:rsidRDefault="00AD2155" w:rsidP="0068005F">
            <w:pPr>
              <w:jc w:val="center"/>
              <w:rPr>
                <w:rFonts w:cs="TimesNewRomanPSMT"/>
                <w:iCs/>
                <w:sz w:val="20"/>
                <w:szCs w:val="20"/>
                <w:lang w:val="ru-RU"/>
              </w:rPr>
            </w:pPr>
            <w:r w:rsidRPr="00B142F3">
              <w:rPr>
                <w:rFonts w:cs="TimesNewRomanPSMT"/>
                <w:iCs/>
                <w:sz w:val="20"/>
                <w:szCs w:val="20"/>
                <w:lang w:val="ru-RU"/>
              </w:rPr>
              <w:t>1</w:t>
            </w:r>
            <w:r w:rsidR="0068005F">
              <w:rPr>
                <w:rFonts w:cs="TimesNewRomanPSMT"/>
                <w:iCs/>
                <w:sz w:val="20"/>
                <w:szCs w:val="20"/>
                <w:lang w:val="ru-RU"/>
              </w:rPr>
              <w:t>5</w:t>
            </w:r>
            <w:r w:rsidRPr="00B142F3">
              <w:rPr>
                <w:rFonts w:cs="TimesNewRomanPSMT"/>
                <w:iCs/>
                <w:sz w:val="20"/>
                <w:szCs w:val="20"/>
                <w:lang w:val="ru-RU"/>
              </w:rPr>
              <w:t xml:space="preserve"> брисева</w:t>
            </w:r>
          </w:p>
        </w:tc>
        <w:tc>
          <w:tcPr>
            <w:tcW w:w="2126" w:type="dxa"/>
          </w:tcPr>
          <w:p w:rsidR="00B72134" w:rsidRPr="00B142F3" w:rsidRDefault="00AD2155" w:rsidP="008D54D8">
            <w:pPr>
              <w:rPr>
                <w:rFonts w:cs="TimesNewRomanPSMT"/>
                <w:b/>
                <w:iCs/>
                <w:sz w:val="20"/>
                <w:szCs w:val="20"/>
                <w:lang w:val="ru-RU"/>
              </w:rPr>
            </w:pPr>
            <w:r w:rsidRPr="00B142F3">
              <w:rPr>
                <w:rFonts w:cs="TimesNewRomanPSMT"/>
                <w:b/>
                <w:iCs/>
                <w:sz w:val="20"/>
                <w:szCs w:val="20"/>
                <w:lang w:val="ru-RU"/>
              </w:rPr>
              <w:t>Једном месечно</w:t>
            </w:r>
          </w:p>
        </w:tc>
      </w:tr>
    </w:tbl>
    <w:p w:rsidR="00D804F1" w:rsidRDefault="00D804F1" w:rsidP="008D54D8">
      <w:pPr>
        <w:rPr>
          <w:rFonts w:cs="TimesNewRomanPSMT"/>
          <w:i/>
          <w:iCs/>
          <w:sz w:val="18"/>
          <w:szCs w:val="18"/>
          <w:lang w:val="ru-RU"/>
        </w:rPr>
      </w:pPr>
    </w:p>
    <w:p w:rsidR="00D804F1" w:rsidRDefault="00D804F1" w:rsidP="00D8046A">
      <w:pPr>
        <w:jc w:val="both"/>
        <w:rPr>
          <w:rFonts w:cs="TimesNewRomanPSMT"/>
          <w:iCs/>
          <w:sz w:val="28"/>
          <w:szCs w:val="28"/>
          <w:lang w:val="ru-RU"/>
        </w:rPr>
      </w:pPr>
      <w:r>
        <w:rPr>
          <w:rFonts w:cs="TimesNewRomanPSMT"/>
          <w:iCs/>
          <w:sz w:val="28"/>
          <w:szCs w:val="28"/>
          <w:lang w:val="ru-RU"/>
        </w:rPr>
        <w:t xml:space="preserve">Партија 3 – </w:t>
      </w:r>
      <w:r w:rsidR="00D949CB">
        <w:rPr>
          <w:rFonts w:ascii="Arial" w:hAnsi="Arial" w:cs="Arial"/>
          <w:lang w:val="ru-RU"/>
        </w:rPr>
        <w:t>броматолошке анализе целодневног оброка (физичко хемијске анализе целодневног оброка</w:t>
      </w:r>
      <w:r w:rsidR="0081645D">
        <w:rPr>
          <w:rFonts w:ascii="Arial" w:hAnsi="Arial" w:cs="Arial"/>
          <w:lang w:val="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559"/>
        <w:gridCol w:w="2126"/>
      </w:tblGrid>
      <w:tr w:rsidR="00DA21B0" w:rsidRPr="009D6FFE" w:rsidTr="00B142F3">
        <w:tc>
          <w:tcPr>
            <w:tcW w:w="5637" w:type="dxa"/>
          </w:tcPr>
          <w:p w:rsidR="00DA21B0" w:rsidRPr="009D6FFE" w:rsidRDefault="00DA21B0" w:rsidP="008D54D8">
            <w:pPr>
              <w:rPr>
                <w:rFonts w:cs="TimesNewRomanPSMT"/>
                <w:iCs/>
                <w:sz w:val="28"/>
                <w:szCs w:val="28"/>
                <w:lang w:val="ru-RU"/>
              </w:rPr>
            </w:pPr>
            <w:r w:rsidRPr="009D6FFE">
              <w:rPr>
                <w:rFonts w:cs="TimesNewRomanPSMT"/>
                <w:iCs/>
                <w:sz w:val="28"/>
                <w:szCs w:val="28"/>
                <w:lang w:val="ru-RU"/>
              </w:rPr>
              <w:t>Назив услуге</w:t>
            </w:r>
          </w:p>
        </w:tc>
        <w:tc>
          <w:tcPr>
            <w:tcW w:w="1559" w:type="dxa"/>
          </w:tcPr>
          <w:p w:rsidR="00DA21B0" w:rsidRPr="009D6FFE" w:rsidRDefault="00A249DC" w:rsidP="008D54D8">
            <w:pPr>
              <w:rPr>
                <w:rFonts w:cs="TimesNewRomanPSMT"/>
                <w:iCs/>
                <w:sz w:val="28"/>
                <w:szCs w:val="28"/>
                <w:lang w:val="ru-RU"/>
              </w:rPr>
            </w:pPr>
            <w:r>
              <w:rPr>
                <w:rFonts w:cs="TimesNewRomanPSMT"/>
                <w:iCs/>
                <w:sz w:val="28"/>
                <w:szCs w:val="28"/>
                <w:lang w:val="ru-RU"/>
              </w:rPr>
              <w:t xml:space="preserve">Количина </w:t>
            </w:r>
          </w:p>
        </w:tc>
        <w:tc>
          <w:tcPr>
            <w:tcW w:w="2126" w:type="dxa"/>
          </w:tcPr>
          <w:p w:rsidR="00DA21B0" w:rsidRPr="009D6FFE" w:rsidRDefault="00A249DC" w:rsidP="008D54D8">
            <w:pPr>
              <w:rPr>
                <w:rFonts w:cs="TimesNewRomanPSMT"/>
                <w:iCs/>
                <w:sz w:val="28"/>
                <w:szCs w:val="28"/>
                <w:lang w:val="ru-RU"/>
              </w:rPr>
            </w:pPr>
            <w:r>
              <w:rPr>
                <w:rFonts w:cs="TimesNewRomanPSMT"/>
                <w:iCs/>
                <w:sz w:val="28"/>
                <w:szCs w:val="28"/>
                <w:lang w:val="ru-RU"/>
              </w:rPr>
              <w:t>Број анализа</w:t>
            </w:r>
          </w:p>
        </w:tc>
      </w:tr>
      <w:tr w:rsidR="00B72134" w:rsidRPr="009D6FFE" w:rsidTr="00B142F3">
        <w:tc>
          <w:tcPr>
            <w:tcW w:w="5637" w:type="dxa"/>
          </w:tcPr>
          <w:p w:rsidR="00B72134" w:rsidRPr="00B142F3" w:rsidRDefault="00F81DA2" w:rsidP="00B142F3">
            <w:pPr>
              <w:jc w:val="both"/>
              <w:rPr>
                <w:iCs/>
                <w:sz w:val="20"/>
                <w:szCs w:val="20"/>
                <w:lang w:val="ru-RU"/>
              </w:rPr>
            </w:pPr>
            <w:r w:rsidRPr="00B142F3">
              <w:rPr>
                <w:iCs/>
                <w:sz w:val="20"/>
                <w:szCs w:val="20"/>
                <w:lang w:val="ru-RU"/>
              </w:rPr>
              <w:t>Ф</w:t>
            </w:r>
            <w:r w:rsidR="00B72134" w:rsidRPr="00B142F3">
              <w:rPr>
                <w:iCs/>
                <w:sz w:val="20"/>
                <w:szCs w:val="20"/>
                <w:lang w:val="ru-RU"/>
              </w:rPr>
              <w:t>изичко хемијска анализа целодневног оброка (садржај воде, масти, укупних беланчевина, угљених хидрат, енергетска вредност)</w:t>
            </w:r>
            <w:r w:rsidR="005C0B48" w:rsidRPr="00B142F3">
              <w:rPr>
                <w:iCs/>
                <w:sz w:val="20"/>
                <w:szCs w:val="20"/>
                <w:lang w:val="ru-RU"/>
              </w:rPr>
              <w:t>, количина основних хранљивих састојака у целодневном оброку (енергетска вредност, со), процентуални удео основних хранљивих састојака у енергетској вредности (масти, укупне беленчевине, угљени хидрати)</w:t>
            </w:r>
          </w:p>
        </w:tc>
        <w:tc>
          <w:tcPr>
            <w:tcW w:w="1559" w:type="dxa"/>
          </w:tcPr>
          <w:p w:rsidR="00B72134" w:rsidRPr="00B142F3" w:rsidRDefault="00B72134" w:rsidP="004940DC">
            <w:pPr>
              <w:jc w:val="center"/>
              <w:rPr>
                <w:iCs/>
                <w:sz w:val="20"/>
                <w:szCs w:val="20"/>
                <w:lang w:val="ru-RU"/>
              </w:rPr>
            </w:pPr>
            <w:r w:rsidRPr="00B142F3">
              <w:rPr>
                <w:iCs/>
                <w:sz w:val="20"/>
                <w:szCs w:val="20"/>
                <w:lang w:val="ru-RU"/>
              </w:rPr>
              <w:t>Доручак-1 узорак, ручак-1 узорак, ужина-1 узорак, воћна ужина-1узорак</w:t>
            </w:r>
          </w:p>
        </w:tc>
        <w:tc>
          <w:tcPr>
            <w:tcW w:w="2126" w:type="dxa"/>
          </w:tcPr>
          <w:p w:rsidR="00B72134" w:rsidRPr="00B142F3" w:rsidRDefault="0068005F" w:rsidP="0068005F">
            <w:pPr>
              <w:jc w:val="both"/>
              <w:rPr>
                <w:iCs/>
                <w:sz w:val="20"/>
                <w:szCs w:val="20"/>
                <w:lang w:val="ru-RU"/>
              </w:rPr>
            </w:pPr>
            <w:r>
              <w:rPr>
                <w:b/>
                <w:iCs/>
                <w:sz w:val="20"/>
                <w:szCs w:val="20"/>
                <w:lang w:val="ru-RU"/>
              </w:rPr>
              <w:t xml:space="preserve">Четири пута </w:t>
            </w:r>
            <w:r w:rsidR="00B72134" w:rsidRPr="00B142F3">
              <w:rPr>
                <w:b/>
                <w:iCs/>
                <w:sz w:val="20"/>
                <w:szCs w:val="20"/>
                <w:lang w:val="ru-RU"/>
              </w:rPr>
              <w:t xml:space="preserve">годишње </w:t>
            </w:r>
          </w:p>
        </w:tc>
      </w:tr>
    </w:tbl>
    <w:p w:rsidR="00DE13E4" w:rsidRDefault="00DE13E4" w:rsidP="008D54D8">
      <w:pPr>
        <w:rPr>
          <w:rFonts w:cs="TimesNewRomanPSMT"/>
          <w:i/>
          <w:iCs/>
          <w:sz w:val="18"/>
          <w:szCs w:val="18"/>
          <w:lang w:val="ru-RU"/>
        </w:rPr>
      </w:pPr>
    </w:p>
    <w:p w:rsidR="0081645D" w:rsidRPr="00C549B4" w:rsidRDefault="0081645D" w:rsidP="0081645D">
      <w:pPr>
        <w:jc w:val="both"/>
        <w:rPr>
          <w:rFonts w:ascii="Arial" w:hAnsi="Arial" w:cs="Arial"/>
          <w:lang w:val="ru-RU"/>
        </w:rPr>
      </w:pPr>
      <w:r>
        <w:rPr>
          <w:rFonts w:cs="TimesNewRomanPSMT"/>
          <w:iCs/>
          <w:sz w:val="28"/>
          <w:szCs w:val="28"/>
          <w:lang w:val="ru-RU"/>
        </w:rPr>
        <w:t>Партија 4 –</w:t>
      </w:r>
      <w:r>
        <w:rPr>
          <w:rFonts w:ascii="Arial" w:hAnsi="Arial" w:cs="Arial"/>
          <w:lang w:val="ru-RU"/>
        </w:rPr>
        <w:t>физичко хемијске анализе намирница потребних за припрему целодневног оброка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559"/>
        <w:gridCol w:w="2126"/>
      </w:tblGrid>
      <w:tr w:rsidR="0081645D" w:rsidRPr="009D6FFE" w:rsidTr="00B64B49">
        <w:tc>
          <w:tcPr>
            <w:tcW w:w="5637" w:type="dxa"/>
          </w:tcPr>
          <w:p w:rsidR="0081645D" w:rsidRPr="009D6FFE" w:rsidRDefault="0081645D" w:rsidP="00B64B49">
            <w:pPr>
              <w:rPr>
                <w:rFonts w:cs="TimesNewRomanPSMT"/>
                <w:iCs/>
                <w:sz w:val="28"/>
                <w:szCs w:val="28"/>
                <w:lang w:val="ru-RU"/>
              </w:rPr>
            </w:pPr>
            <w:r w:rsidRPr="009D6FFE">
              <w:rPr>
                <w:rFonts w:cs="TimesNewRomanPSMT"/>
                <w:iCs/>
                <w:sz w:val="28"/>
                <w:szCs w:val="28"/>
                <w:lang w:val="ru-RU"/>
              </w:rPr>
              <w:t>Назив услуге</w:t>
            </w:r>
          </w:p>
        </w:tc>
        <w:tc>
          <w:tcPr>
            <w:tcW w:w="1559" w:type="dxa"/>
          </w:tcPr>
          <w:p w:rsidR="0081645D" w:rsidRPr="009D6FFE" w:rsidRDefault="0081645D" w:rsidP="00B64B49">
            <w:pPr>
              <w:rPr>
                <w:rFonts w:cs="TimesNewRomanPSMT"/>
                <w:iCs/>
                <w:sz w:val="28"/>
                <w:szCs w:val="28"/>
                <w:lang w:val="ru-RU"/>
              </w:rPr>
            </w:pPr>
            <w:r>
              <w:rPr>
                <w:rFonts w:cs="TimesNewRomanPSMT"/>
                <w:iCs/>
                <w:sz w:val="28"/>
                <w:szCs w:val="28"/>
                <w:lang w:val="ru-RU"/>
              </w:rPr>
              <w:t xml:space="preserve">Количина </w:t>
            </w:r>
          </w:p>
        </w:tc>
        <w:tc>
          <w:tcPr>
            <w:tcW w:w="2126" w:type="dxa"/>
          </w:tcPr>
          <w:p w:rsidR="0081645D" w:rsidRPr="009D6FFE" w:rsidRDefault="0081645D" w:rsidP="00B64B49">
            <w:pPr>
              <w:rPr>
                <w:rFonts w:cs="TimesNewRomanPSMT"/>
                <w:iCs/>
                <w:sz w:val="28"/>
                <w:szCs w:val="28"/>
                <w:lang w:val="ru-RU"/>
              </w:rPr>
            </w:pPr>
            <w:r>
              <w:rPr>
                <w:rFonts w:cs="TimesNewRomanPSMT"/>
                <w:iCs/>
                <w:sz w:val="28"/>
                <w:szCs w:val="28"/>
                <w:lang w:val="ru-RU"/>
              </w:rPr>
              <w:t>Број анализа</w:t>
            </w:r>
          </w:p>
        </w:tc>
      </w:tr>
      <w:tr w:rsidR="00C549B4" w:rsidRPr="00B142F3" w:rsidTr="00B64B49">
        <w:tc>
          <w:tcPr>
            <w:tcW w:w="5637" w:type="dxa"/>
          </w:tcPr>
          <w:p w:rsidR="00C549B4" w:rsidRPr="00B142F3" w:rsidRDefault="00C549B4" w:rsidP="00435400">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sidRPr="00B142F3">
              <w:rPr>
                <w:iCs/>
                <w:sz w:val="20"/>
                <w:szCs w:val="20"/>
                <w:u w:val="single"/>
                <w:lang w:val="sr-Cyrl-CS"/>
              </w:rPr>
              <w:t>анализе пилећег меса/резидуе антибиотика,мишљење</w:t>
            </w:r>
          </w:p>
        </w:tc>
        <w:tc>
          <w:tcPr>
            <w:tcW w:w="1559" w:type="dxa"/>
          </w:tcPr>
          <w:p w:rsidR="00C549B4" w:rsidRPr="00B142F3" w:rsidRDefault="00C549B4" w:rsidP="00B64B49">
            <w:pPr>
              <w:jc w:val="center"/>
              <w:rPr>
                <w:iCs/>
                <w:sz w:val="20"/>
                <w:szCs w:val="20"/>
                <w:lang w:val="ru-RU"/>
              </w:rPr>
            </w:pPr>
            <w:r w:rsidRPr="00B142F3">
              <w:rPr>
                <w:iCs/>
                <w:sz w:val="20"/>
                <w:szCs w:val="20"/>
                <w:lang w:val="ru-RU"/>
              </w:rPr>
              <w:t>1</w:t>
            </w:r>
          </w:p>
        </w:tc>
        <w:tc>
          <w:tcPr>
            <w:tcW w:w="2126" w:type="dxa"/>
          </w:tcPr>
          <w:p w:rsidR="00C549B4" w:rsidRPr="00B142F3" w:rsidRDefault="00C549B4" w:rsidP="00B64B49">
            <w:pPr>
              <w:rPr>
                <w:b/>
                <w:iCs/>
                <w:sz w:val="20"/>
                <w:szCs w:val="20"/>
                <w:lang w:val="ru-RU"/>
              </w:rPr>
            </w:pPr>
            <w:r>
              <w:rPr>
                <w:b/>
                <w:iCs/>
                <w:sz w:val="20"/>
                <w:szCs w:val="20"/>
                <w:lang w:val="ru-RU"/>
              </w:rPr>
              <w:t xml:space="preserve">Једном </w:t>
            </w:r>
            <w:r w:rsidRPr="00B142F3">
              <w:rPr>
                <w:b/>
                <w:iCs/>
                <w:sz w:val="20"/>
                <w:szCs w:val="20"/>
                <w:lang w:val="ru-RU"/>
              </w:rPr>
              <w:t xml:space="preserve"> годишње</w:t>
            </w:r>
          </w:p>
        </w:tc>
      </w:tr>
      <w:tr w:rsidR="00C549B4" w:rsidTr="00B64B49">
        <w:tc>
          <w:tcPr>
            <w:tcW w:w="5637" w:type="dxa"/>
          </w:tcPr>
          <w:p w:rsidR="00C549B4" w:rsidRPr="00B142F3" w:rsidRDefault="00C549B4" w:rsidP="00435400">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sidRPr="00B142F3">
              <w:rPr>
                <w:iCs/>
                <w:sz w:val="20"/>
                <w:szCs w:val="20"/>
                <w:u w:val="single"/>
                <w:lang w:val="sr-Cyrl-CS"/>
              </w:rPr>
              <w:t>анализе јунећег меса/резидуе антибиотика,мишљење</w:t>
            </w:r>
          </w:p>
        </w:tc>
        <w:tc>
          <w:tcPr>
            <w:tcW w:w="1559" w:type="dxa"/>
          </w:tcPr>
          <w:p w:rsidR="00C549B4" w:rsidRPr="00B142F3" w:rsidRDefault="00C549B4" w:rsidP="00B64B49">
            <w:pPr>
              <w:jc w:val="center"/>
              <w:rPr>
                <w:iCs/>
                <w:sz w:val="20"/>
                <w:szCs w:val="20"/>
                <w:lang w:val="ru-RU"/>
              </w:rPr>
            </w:pPr>
            <w:r w:rsidRPr="00B142F3">
              <w:rPr>
                <w:iCs/>
                <w:sz w:val="20"/>
                <w:szCs w:val="20"/>
                <w:lang w:val="ru-RU"/>
              </w:rPr>
              <w:t>1</w:t>
            </w:r>
          </w:p>
        </w:tc>
        <w:tc>
          <w:tcPr>
            <w:tcW w:w="2126" w:type="dxa"/>
          </w:tcPr>
          <w:p w:rsidR="00C549B4" w:rsidRDefault="00C549B4" w:rsidP="00B64B49">
            <w:r w:rsidRPr="00F92044">
              <w:rPr>
                <w:b/>
                <w:iCs/>
                <w:sz w:val="20"/>
                <w:szCs w:val="20"/>
                <w:lang w:val="ru-RU"/>
              </w:rPr>
              <w:t>Једном  годишње</w:t>
            </w:r>
          </w:p>
        </w:tc>
      </w:tr>
      <w:tr w:rsidR="00C549B4" w:rsidTr="00B64B49">
        <w:tc>
          <w:tcPr>
            <w:tcW w:w="5637" w:type="dxa"/>
          </w:tcPr>
          <w:p w:rsidR="00C549B4" w:rsidRPr="00B142F3" w:rsidRDefault="00C549B4" w:rsidP="00435400">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sidRPr="00B142F3">
              <w:rPr>
                <w:iCs/>
                <w:sz w:val="20"/>
                <w:szCs w:val="20"/>
                <w:u w:val="single"/>
                <w:lang w:val="sr-Cyrl-CS"/>
              </w:rPr>
              <w:t>анализе свињског меса/</w:t>
            </w:r>
            <w:r>
              <w:rPr>
                <w:iCs/>
                <w:sz w:val="20"/>
                <w:szCs w:val="20"/>
                <w:u w:val="single"/>
                <w:lang/>
              </w:rPr>
              <w:t xml:space="preserve">атибиотици и </w:t>
            </w:r>
            <w:r w:rsidRPr="00B142F3">
              <w:rPr>
                <w:iCs/>
                <w:sz w:val="20"/>
                <w:szCs w:val="20"/>
                <w:u w:val="single"/>
                <w:lang w:val="sr-Cyrl-CS"/>
              </w:rPr>
              <w:t>резидуе антибиотика,мишљење</w:t>
            </w:r>
          </w:p>
        </w:tc>
        <w:tc>
          <w:tcPr>
            <w:tcW w:w="1559" w:type="dxa"/>
          </w:tcPr>
          <w:p w:rsidR="00C549B4" w:rsidRPr="00B142F3" w:rsidRDefault="00C549B4" w:rsidP="00B64B49">
            <w:pPr>
              <w:jc w:val="center"/>
              <w:rPr>
                <w:iCs/>
                <w:sz w:val="20"/>
                <w:szCs w:val="20"/>
                <w:lang w:val="ru-RU"/>
              </w:rPr>
            </w:pPr>
            <w:r w:rsidRPr="00B142F3">
              <w:rPr>
                <w:iCs/>
                <w:sz w:val="20"/>
                <w:szCs w:val="20"/>
                <w:lang w:val="ru-RU"/>
              </w:rPr>
              <w:t>1</w:t>
            </w:r>
          </w:p>
        </w:tc>
        <w:tc>
          <w:tcPr>
            <w:tcW w:w="2126" w:type="dxa"/>
          </w:tcPr>
          <w:p w:rsidR="00C549B4" w:rsidRDefault="00C549B4" w:rsidP="00B64B49">
            <w:r w:rsidRPr="00F92044">
              <w:rPr>
                <w:b/>
                <w:iCs/>
                <w:sz w:val="20"/>
                <w:szCs w:val="20"/>
                <w:lang w:val="ru-RU"/>
              </w:rPr>
              <w:t>Једном  годишње</w:t>
            </w:r>
          </w:p>
        </w:tc>
      </w:tr>
      <w:tr w:rsidR="00C549B4" w:rsidTr="00B64B49">
        <w:tc>
          <w:tcPr>
            <w:tcW w:w="5637" w:type="dxa"/>
          </w:tcPr>
          <w:p w:rsidR="00C549B4" w:rsidRPr="00B142F3" w:rsidRDefault="00C549B4" w:rsidP="00435400">
            <w:pPr>
              <w:jc w:val="both"/>
              <w:rPr>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sz w:val="20"/>
                <w:szCs w:val="20"/>
                <w:lang w:val="sr-Cyrl-CS"/>
              </w:rPr>
              <w:t>-</w:t>
            </w:r>
            <w:r>
              <w:rPr>
                <w:sz w:val="20"/>
                <w:szCs w:val="20"/>
                <w:u w:val="single"/>
                <w:lang w:val="sr-Cyrl-CS"/>
              </w:rPr>
              <w:t>а</w:t>
            </w:r>
            <w:r w:rsidRPr="00B142F3">
              <w:rPr>
                <w:sz w:val="20"/>
                <w:szCs w:val="20"/>
                <w:u w:val="single"/>
                <w:lang w:val="sr-Cyrl-CS"/>
              </w:rPr>
              <w:t>нализа брашна</w:t>
            </w:r>
            <w:r w:rsidRPr="00B142F3">
              <w:rPr>
                <w:sz w:val="20"/>
                <w:szCs w:val="20"/>
                <w:lang w:val="sr-Cyrl-CS"/>
              </w:rPr>
              <w:t xml:space="preserve"> према правилнику о квалитету за брашно и микотоксини</w:t>
            </w:r>
            <w:r w:rsidRPr="00B142F3">
              <w:rPr>
                <w:sz w:val="20"/>
                <w:szCs w:val="20"/>
              </w:rPr>
              <w:t xml:space="preserve"> (</w:t>
            </w:r>
            <w:r w:rsidRPr="00B142F3">
              <w:rPr>
                <w:color w:val="000000"/>
                <w:sz w:val="20"/>
                <w:szCs w:val="20"/>
              </w:rPr>
              <w:t>Aflatoksin (B1+B2+G1+G2, Aflatoksin (B1), Ohratoksin A,  Zearalenon,  Deoksinivalenol (DON))</w:t>
            </w:r>
            <w:r w:rsidRPr="00B142F3">
              <w:rPr>
                <w:sz w:val="20"/>
                <w:szCs w:val="20"/>
              </w:rPr>
              <w:t xml:space="preserve"> ,</w:t>
            </w:r>
            <w:r w:rsidRPr="00B142F3">
              <w:rPr>
                <w:color w:val="000000"/>
                <w:sz w:val="20"/>
                <w:szCs w:val="20"/>
              </w:rPr>
              <w:t xml:space="preserve"> </w:t>
            </w:r>
            <w:r w:rsidRPr="00B142F3">
              <w:rPr>
                <w:sz w:val="20"/>
                <w:szCs w:val="20"/>
                <w:lang w:val="sr-Cyrl-CS"/>
              </w:rPr>
              <w:t>мишљење</w:t>
            </w:r>
          </w:p>
        </w:tc>
        <w:tc>
          <w:tcPr>
            <w:tcW w:w="1559" w:type="dxa"/>
          </w:tcPr>
          <w:p w:rsidR="00C549B4" w:rsidRPr="00B142F3" w:rsidRDefault="00C549B4" w:rsidP="00B64B49">
            <w:pPr>
              <w:jc w:val="center"/>
              <w:rPr>
                <w:iCs/>
                <w:sz w:val="20"/>
                <w:szCs w:val="20"/>
                <w:lang w:val="ru-RU"/>
              </w:rPr>
            </w:pPr>
            <w:r w:rsidRPr="00B142F3">
              <w:rPr>
                <w:iCs/>
                <w:sz w:val="20"/>
                <w:szCs w:val="20"/>
                <w:lang w:val="ru-RU"/>
              </w:rPr>
              <w:t>1</w:t>
            </w:r>
          </w:p>
        </w:tc>
        <w:tc>
          <w:tcPr>
            <w:tcW w:w="2126" w:type="dxa"/>
          </w:tcPr>
          <w:p w:rsidR="00C549B4" w:rsidRDefault="00C549B4" w:rsidP="00B64B49">
            <w:r w:rsidRPr="00F92044">
              <w:rPr>
                <w:b/>
                <w:iCs/>
                <w:sz w:val="20"/>
                <w:szCs w:val="20"/>
                <w:lang w:val="ru-RU"/>
              </w:rPr>
              <w:t>Једном  годишње</w:t>
            </w:r>
          </w:p>
        </w:tc>
      </w:tr>
      <w:tr w:rsidR="00C549B4" w:rsidTr="00B64B49">
        <w:tc>
          <w:tcPr>
            <w:tcW w:w="5637" w:type="dxa"/>
          </w:tcPr>
          <w:p w:rsidR="00C549B4" w:rsidRPr="00B61C43" w:rsidRDefault="00C549B4" w:rsidP="00435400">
            <w:pPr>
              <w:jc w:val="both"/>
              <w:rPr>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sz w:val="20"/>
                <w:szCs w:val="20"/>
                <w:lang w:val="sr-Cyrl-CS"/>
              </w:rPr>
              <w:t>-а</w:t>
            </w:r>
            <w:r w:rsidRPr="00B142F3">
              <w:rPr>
                <w:sz w:val="20"/>
                <w:szCs w:val="20"/>
                <w:u w:val="single"/>
                <w:lang w:val="sr-Cyrl-CS"/>
              </w:rPr>
              <w:t>нализа хлеба</w:t>
            </w:r>
            <w:r w:rsidRPr="00B142F3">
              <w:rPr>
                <w:sz w:val="20"/>
                <w:szCs w:val="20"/>
                <w:lang w:val="sr-Cyrl-CS"/>
              </w:rPr>
              <w:t xml:space="preserve"> према правилнику о </w:t>
            </w:r>
            <w:r w:rsidRPr="00B142F3">
              <w:rPr>
                <w:sz w:val="20"/>
                <w:szCs w:val="20"/>
                <w:lang w:val="sr-Cyrl-CS"/>
              </w:rPr>
              <w:lastRenderedPageBreak/>
              <w:t>квалитету за брашно и микотоксини</w:t>
            </w:r>
            <w:r w:rsidRPr="00B142F3">
              <w:rPr>
                <w:sz w:val="20"/>
                <w:szCs w:val="20"/>
              </w:rPr>
              <w:t xml:space="preserve"> (</w:t>
            </w:r>
            <w:r w:rsidRPr="00B142F3">
              <w:rPr>
                <w:color w:val="000000"/>
                <w:sz w:val="20"/>
                <w:szCs w:val="20"/>
              </w:rPr>
              <w:t>Aflatoksin (B1+B2+G1+G2, Aflatoksin (B1), Ohratoksin A,  Zearalenon,  Deoksinivalenol (DON))</w:t>
            </w:r>
            <w:r w:rsidRPr="00B142F3">
              <w:rPr>
                <w:sz w:val="20"/>
                <w:szCs w:val="20"/>
              </w:rPr>
              <w:t xml:space="preserve"> ,</w:t>
            </w:r>
            <w:r w:rsidRPr="00B142F3">
              <w:rPr>
                <w:color w:val="000000"/>
                <w:sz w:val="20"/>
                <w:szCs w:val="20"/>
              </w:rPr>
              <w:t xml:space="preserve"> </w:t>
            </w:r>
            <w:r w:rsidRPr="00B142F3">
              <w:rPr>
                <w:sz w:val="20"/>
                <w:szCs w:val="20"/>
                <w:lang w:val="sr-Cyrl-CS"/>
              </w:rPr>
              <w:t>мишљење</w:t>
            </w:r>
          </w:p>
        </w:tc>
        <w:tc>
          <w:tcPr>
            <w:tcW w:w="1559" w:type="dxa"/>
          </w:tcPr>
          <w:p w:rsidR="00C549B4" w:rsidRPr="00B142F3" w:rsidRDefault="00C549B4" w:rsidP="00B64B49">
            <w:pPr>
              <w:jc w:val="center"/>
              <w:rPr>
                <w:iCs/>
                <w:sz w:val="20"/>
                <w:szCs w:val="20"/>
                <w:lang w:val="ru-RU"/>
              </w:rPr>
            </w:pPr>
            <w:r w:rsidRPr="00B142F3">
              <w:rPr>
                <w:iCs/>
                <w:sz w:val="20"/>
                <w:szCs w:val="20"/>
                <w:lang w:val="ru-RU"/>
              </w:rPr>
              <w:lastRenderedPageBreak/>
              <w:t>1</w:t>
            </w:r>
          </w:p>
        </w:tc>
        <w:tc>
          <w:tcPr>
            <w:tcW w:w="2126" w:type="dxa"/>
          </w:tcPr>
          <w:p w:rsidR="00C549B4" w:rsidRDefault="00C549B4" w:rsidP="00B64B49">
            <w:r w:rsidRPr="00F92044">
              <w:rPr>
                <w:b/>
                <w:iCs/>
                <w:sz w:val="20"/>
                <w:szCs w:val="20"/>
                <w:lang w:val="ru-RU"/>
              </w:rPr>
              <w:t>Једном  годишње</w:t>
            </w:r>
          </w:p>
        </w:tc>
      </w:tr>
      <w:tr w:rsidR="00C549B4" w:rsidRPr="00B142F3" w:rsidTr="00B64B49">
        <w:tc>
          <w:tcPr>
            <w:tcW w:w="5637" w:type="dxa"/>
          </w:tcPr>
          <w:p w:rsidR="00C549B4" w:rsidRPr="00783EBE" w:rsidRDefault="00C549B4" w:rsidP="00435400">
            <w:pPr>
              <w:jc w:val="both"/>
              <w:rPr>
                <w:sz w:val="20"/>
                <w:szCs w:val="20"/>
                <w:lang w:val="sr-Cyrl-CS"/>
              </w:rPr>
            </w:pPr>
            <w:r w:rsidRPr="00B142F3">
              <w:rPr>
                <w:iCs/>
                <w:sz w:val="20"/>
                <w:szCs w:val="20"/>
                <w:lang w:val="ru-RU"/>
              </w:rPr>
              <w:lastRenderedPageBreak/>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sz w:val="20"/>
                <w:szCs w:val="20"/>
                <w:lang w:val="sr-Cyrl-CS"/>
              </w:rPr>
              <w:t>-р</w:t>
            </w:r>
            <w:r w:rsidRPr="00B142F3">
              <w:rPr>
                <w:sz w:val="20"/>
                <w:szCs w:val="20"/>
                <w:u w:val="single"/>
                <w:lang w:val="sr-Cyrl-CS"/>
              </w:rPr>
              <w:t>иба-филети ослића</w:t>
            </w:r>
            <w:r w:rsidRPr="00B142F3">
              <w:rPr>
                <w:sz w:val="20"/>
                <w:szCs w:val="20"/>
                <w:lang w:val="sr-Cyrl-CS"/>
              </w:rPr>
              <w:t>/сензорна оцена,</w:t>
            </w:r>
            <w:r>
              <w:rPr>
                <w:sz w:val="20"/>
                <w:szCs w:val="20"/>
                <w:lang w:val="sr-Cyrl-CS"/>
              </w:rPr>
              <w:t xml:space="preserve"> </w:t>
            </w:r>
            <w:r w:rsidRPr="00B142F3">
              <w:rPr>
                <w:sz w:val="20"/>
                <w:szCs w:val="20"/>
                <w:lang w:val="sr-Cyrl-CS"/>
              </w:rPr>
              <w:t>проценат воде,</w:t>
            </w:r>
            <w:r>
              <w:rPr>
                <w:sz w:val="20"/>
                <w:szCs w:val="20"/>
                <w:lang w:val="sr-Cyrl-CS"/>
              </w:rPr>
              <w:t xml:space="preserve"> </w:t>
            </w:r>
            <w:r w:rsidRPr="00B142F3">
              <w:rPr>
                <w:sz w:val="20"/>
                <w:szCs w:val="20"/>
                <w:lang w:val="sr-Cyrl-CS"/>
              </w:rPr>
              <w:t>тешки метали</w:t>
            </w:r>
            <w:r w:rsidRPr="00B142F3">
              <w:rPr>
                <w:sz w:val="20"/>
                <w:szCs w:val="20"/>
              </w:rPr>
              <w:t xml:space="preserve"> (As, Hg, Pb, Cd),</w:t>
            </w:r>
            <w:r>
              <w:rPr>
                <w:sz w:val="20"/>
                <w:szCs w:val="20"/>
                <w:lang/>
              </w:rPr>
              <w:t xml:space="preserve"> </w:t>
            </w:r>
            <w:r w:rsidRPr="00B142F3">
              <w:rPr>
                <w:sz w:val="20"/>
                <w:szCs w:val="20"/>
                <w:lang w:val="sr-Cyrl-CS"/>
              </w:rPr>
              <w:t>хистамин</w:t>
            </w:r>
            <w:r w:rsidRPr="00B142F3">
              <w:rPr>
                <w:sz w:val="20"/>
                <w:szCs w:val="20"/>
              </w:rPr>
              <w:t xml:space="preserve">, OHI , </w:t>
            </w:r>
            <w:r w:rsidRPr="00B142F3">
              <w:rPr>
                <w:sz w:val="20"/>
                <w:szCs w:val="20"/>
                <w:lang w:val="sr-Cyrl-CS"/>
              </w:rPr>
              <w:t>мишљење</w:t>
            </w:r>
            <w:r w:rsidRPr="00B142F3">
              <w:rPr>
                <w:sz w:val="20"/>
                <w:szCs w:val="20"/>
              </w:rPr>
              <w:t xml:space="preserve"> </w:t>
            </w:r>
          </w:p>
        </w:tc>
        <w:tc>
          <w:tcPr>
            <w:tcW w:w="1559" w:type="dxa"/>
          </w:tcPr>
          <w:p w:rsidR="00C549B4" w:rsidRPr="00B142F3" w:rsidRDefault="00C549B4" w:rsidP="00B64B49">
            <w:pPr>
              <w:jc w:val="center"/>
              <w:rPr>
                <w:iCs/>
                <w:sz w:val="20"/>
                <w:szCs w:val="20"/>
                <w:lang w:val="ru-RU"/>
              </w:rPr>
            </w:pPr>
            <w:r w:rsidRPr="00B142F3">
              <w:rPr>
                <w:iCs/>
                <w:sz w:val="20"/>
                <w:szCs w:val="20"/>
                <w:lang w:val="ru-RU"/>
              </w:rPr>
              <w:t>1</w:t>
            </w:r>
          </w:p>
        </w:tc>
        <w:tc>
          <w:tcPr>
            <w:tcW w:w="2126" w:type="dxa"/>
          </w:tcPr>
          <w:p w:rsidR="00C549B4" w:rsidRPr="00B142F3" w:rsidRDefault="00C549B4" w:rsidP="00B64B49">
            <w:pPr>
              <w:rPr>
                <w:b/>
                <w:iCs/>
                <w:sz w:val="20"/>
                <w:szCs w:val="20"/>
                <w:lang w:val="ru-RU"/>
              </w:rPr>
            </w:pPr>
            <w:r>
              <w:rPr>
                <w:b/>
                <w:iCs/>
                <w:sz w:val="20"/>
                <w:szCs w:val="20"/>
                <w:lang w:val="ru-RU"/>
              </w:rPr>
              <w:t xml:space="preserve">Једном </w:t>
            </w:r>
            <w:r w:rsidRPr="00B142F3">
              <w:rPr>
                <w:b/>
                <w:iCs/>
                <w:sz w:val="20"/>
                <w:szCs w:val="20"/>
                <w:lang w:val="ru-RU"/>
              </w:rPr>
              <w:t xml:space="preserve"> годишње</w:t>
            </w:r>
          </w:p>
        </w:tc>
      </w:tr>
      <w:tr w:rsidR="00C549B4" w:rsidTr="00B64B49">
        <w:tc>
          <w:tcPr>
            <w:tcW w:w="5637" w:type="dxa"/>
          </w:tcPr>
          <w:p w:rsidR="00C549B4" w:rsidRPr="00783EBE" w:rsidRDefault="00C549B4" w:rsidP="00435400">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iCs/>
                <w:sz w:val="20"/>
                <w:szCs w:val="20"/>
                <w:lang w:val="sr-Cyrl-CS"/>
              </w:rPr>
              <w:t>-</w:t>
            </w:r>
            <w:r>
              <w:rPr>
                <w:sz w:val="20"/>
                <w:szCs w:val="20"/>
                <w:u w:val="single"/>
                <w:lang w:val="sr-Cyrl-CS"/>
              </w:rPr>
              <w:t>о</w:t>
            </w:r>
            <w:r w:rsidRPr="00B142F3">
              <w:rPr>
                <w:sz w:val="20"/>
                <w:szCs w:val="20"/>
                <w:u w:val="single"/>
                <w:lang w:val="sr-Cyrl-CS"/>
              </w:rPr>
              <w:t>дређивање хистамина,тешких метала</w:t>
            </w:r>
            <w:r w:rsidRPr="00B142F3">
              <w:rPr>
                <w:sz w:val="20"/>
                <w:szCs w:val="20"/>
              </w:rPr>
              <w:t>(As, Hg, Pb, Cd, Cu, Zn, Fe, Sn),</w:t>
            </w:r>
            <w:r w:rsidRPr="00B142F3">
              <w:rPr>
                <w:sz w:val="20"/>
                <w:szCs w:val="20"/>
                <w:u w:val="single"/>
                <w:lang w:val="sr-Cyrl-CS"/>
              </w:rPr>
              <w:t>у туњевини</w:t>
            </w:r>
            <w:r w:rsidRPr="00B142F3">
              <w:rPr>
                <w:sz w:val="20"/>
                <w:szCs w:val="20"/>
              </w:rPr>
              <w:t xml:space="preserve"> (</w:t>
            </w:r>
            <w:r w:rsidRPr="00B142F3">
              <w:rPr>
                <w:sz w:val="20"/>
                <w:szCs w:val="20"/>
                <w:lang w:val="sr-Cyrl-CS"/>
              </w:rPr>
              <w:t>риба и производи од рибе)</w:t>
            </w:r>
            <w:r w:rsidRPr="00B142F3">
              <w:rPr>
                <w:sz w:val="20"/>
                <w:szCs w:val="20"/>
              </w:rPr>
              <w:t>-</w:t>
            </w:r>
            <w:r w:rsidRPr="00B142F3">
              <w:rPr>
                <w:sz w:val="20"/>
                <w:szCs w:val="20"/>
                <w:lang w:val="sr-Cyrl-CS"/>
              </w:rPr>
              <w:t>ако је у питању метална амбалажа,мишњење</w:t>
            </w:r>
          </w:p>
        </w:tc>
        <w:tc>
          <w:tcPr>
            <w:tcW w:w="1559" w:type="dxa"/>
          </w:tcPr>
          <w:p w:rsidR="00C549B4" w:rsidRPr="00B142F3" w:rsidRDefault="00C549B4" w:rsidP="00B64B49">
            <w:pPr>
              <w:jc w:val="center"/>
              <w:rPr>
                <w:iCs/>
                <w:sz w:val="20"/>
                <w:szCs w:val="20"/>
                <w:lang w:val="ru-RU"/>
              </w:rPr>
            </w:pPr>
            <w:r>
              <w:rPr>
                <w:iCs/>
                <w:sz w:val="20"/>
                <w:szCs w:val="20"/>
                <w:lang w:val="ru-RU"/>
              </w:rPr>
              <w:t>1</w:t>
            </w:r>
          </w:p>
        </w:tc>
        <w:tc>
          <w:tcPr>
            <w:tcW w:w="2126" w:type="dxa"/>
          </w:tcPr>
          <w:p w:rsidR="00C549B4" w:rsidRDefault="00C549B4" w:rsidP="00B64B49">
            <w:r w:rsidRPr="00AB532F">
              <w:rPr>
                <w:b/>
                <w:iCs/>
                <w:sz w:val="20"/>
                <w:szCs w:val="20"/>
                <w:lang w:val="ru-RU"/>
              </w:rPr>
              <w:t>Једном  годишње</w:t>
            </w:r>
          </w:p>
        </w:tc>
      </w:tr>
      <w:tr w:rsidR="00C549B4" w:rsidTr="00B64B49">
        <w:tc>
          <w:tcPr>
            <w:tcW w:w="5637" w:type="dxa"/>
          </w:tcPr>
          <w:p w:rsidR="00C549B4" w:rsidRPr="00B142F3" w:rsidRDefault="00C549B4" w:rsidP="00435400">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 xml:space="preserve">а-пестициди (органохлорни, органофосфорни, триазини, и </w:t>
            </w:r>
            <w:r w:rsidR="00AB0E55">
              <w:rPr>
                <w:iCs/>
                <w:sz w:val="20"/>
                <w:szCs w:val="20"/>
                <w:lang w:val="sr-Cyrl-CS"/>
              </w:rPr>
              <w:t>карбам</w:t>
            </w:r>
            <w:r w:rsidR="00AB0E55">
              <w:rPr>
                <w:iCs/>
                <w:sz w:val="20"/>
                <w:szCs w:val="20"/>
                <w:lang w:val="en-US"/>
              </w:rPr>
              <w:t>a</w:t>
            </w:r>
            <w:r w:rsidR="00AB0E55">
              <w:rPr>
                <w:iCs/>
                <w:sz w:val="20"/>
                <w:szCs w:val="20"/>
                <w:lang w:val="sr-Cyrl-CS"/>
              </w:rPr>
              <w:t>ти</w:t>
            </w:r>
            <w:r>
              <w:rPr>
                <w:iCs/>
                <w:sz w:val="20"/>
                <w:szCs w:val="20"/>
                <w:lang w:val="sr-Cyrl-CS"/>
              </w:rPr>
              <w:t xml:space="preserve">) у купусу, мишљење </w:t>
            </w:r>
          </w:p>
        </w:tc>
        <w:tc>
          <w:tcPr>
            <w:tcW w:w="1559" w:type="dxa"/>
          </w:tcPr>
          <w:p w:rsidR="00C549B4" w:rsidRPr="00B142F3" w:rsidRDefault="00C549B4" w:rsidP="00B64B49">
            <w:pPr>
              <w:jc w:val="center"/>
              <w:rPr>
                <w:iCs/>
                <w:sz w:val="20"/>
                <w:szCs w:val="20"/>
                <w:lang w:val="ru-RU"/>
              </w:rPr>
            </w:pPr>
            <w:r w:rsidRPr="00B142F3">
              <w:rPr>
                <w:iCs/>
                <w:sz w:val="20"/>
                <w:szCs w:val="20"/>
                <w:lang w:val="ru-RU"/>
              </w:rPr>
              <w:t>1</w:t>
            </w:r>
          </w:p>
        </w:tc>
        <w:tc>
          <w:tcPr>
            <w:tcW w:w="2126" w:type="dxa"/>
          </w:tcPr>
          <w:p w:rsidR="00C549B4" w:rsidRDefault="00C549B4" w:rsidP="00B64B49">
            <w:r w:rsidRPr="00AB532F">
              <w:rPr>
                <w:b/>
                <w:iCs/>
                <w:sz w:val="20"/>
                <w:szCs w:val="20"/>
                <w:lang w:val="ru-RU"/>
              </w:rPr>
              <w:t>Једном  годишње</w:t>
            </w:r>
          </w:p>
        </w:tc>
      </w:tr>
      <w:tr w:rsidR="00C549B4" w:rsidTr="00B64B49">
        <w:tc>
          <w:tcPr>
            <w:tcW w:w="5637" w:type="dxa"/>
          </w:tcPr>
          <w:p w:rsidR="00C549B4" w:rsidRPr="00B142F3" w:rsidRDefault="00C549B4" w:rsidP="00AB0E55">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а-пестициди (органохлорни, о</w:t>
            </w:r>
            <w:r w:rsidR="00AB0E55">
              <w:rPr>
                <w:iCs/>
                <w:sz w:val="20"/>
                <w:szCs w:val="20"/>
                <w:lang w:val="sr-Cyrl-CS"/>
              </w:rPr>
              <w:t xml:space="preserve">рганофосфорни, триазини, и </w:t>
            </w:r>
            <w:r>
              <w:rPr>
                <w:iCs/>
                <w:sz w:val="20"/>
                <w:szCs w:val="20"/>
                <w:lang w:val="sr-Cyrl-CS"/>
              </w:rPr>
              <w:t>карбам</w:t>
            </w:r>
            <w:r w:rsidR="00AB0E55">
              <w:rPr>
                <w:iCs/>
                <w:sz w:val="20"/>
                <w:szCs w:val="20"/>
                <w:lang w:val="en-US"/>
              </w:rPr>
              <w:t>a</w:t>
            </w:r>
            <w:r w:rsidR="00AB0E55">
              <w:rPr>
                <w:iCs/>
                <w:sz w:val="20"/>
                <w:szCs w:val="20"/>
                <w:lang w:val="sr-Cyrl-CS"/>
              </w:rPr>
              <w:t>ти</w:t>
            </w:r>
            <w:r>
              <w:rPr>
                <w:iCs/>
                <w:sz w:val="20"/>
                <w:szCs w:val="20"/>
                <w:lang w:val="sr-Cyrl-CS"/>
              </w:rPr>
              <w:t xml:space="preserve">) у поврћу - кромпиру, мишљење </w:t>
            </w:r>
          </w:p>
        </w:tc>
        <w:tc>
          <w:tcPr>
            <w:tcW w:w="1559" w:type="dxa"/>
          </w:tcPr>
          <w:p w:rsidR="00C549B4" w:rsidRDefault="00C549B4" w:rsidP="00C549B4">
            <w:pPr>
              <w:jc w:val="center"/>
            </w:pPr>
            <w:r w:rsidRPr="001B5EB0">
              <w:rPr>
                <w:iCs/>
                <w:sz w:val="20"/>
                <w:szCs w:val="20"/>
                <w:lang w:val="ru-RU"/>
              </w:rPr>
              <w:t>1</w:t>
            </w:r>
          </w:p>
        </w:tc>
        <w:tc>
          <w:tcPr>
            <w:tcW w:w="2126" w:type="dxa"/>
          </w:tcPr>
          <w:p w:rsidR="00C549B4" w:rsidRDefault="00C549B4" w:rsidP="00435400">
            <w:r w:rsidRPr="00AB532F">
              <w:rPr>
                <w:b/>
                <w:iCs/>
                <w:sz w:val="20"/>
                <w:szCs w:val="20"/>
                <w:lang w:val="ru-RU"/>
              </w:rPr>
              <w:t>Једном  годишње</w:t>
            </w:r>
          </w:p>
        </w:tc>
      </w:tr>
      <w:tr w:rsidR="00C549B4" w:rsidTr="00B64B49">
        <w:tc>
          <w:tcPr>
            <w:tcW w:w="5637" w:type="dxa"/>
          </w:tcPr>
          <w:p w:rsidR="00C549B4" w:rsidRPr="00B142F3" w:rsidRDefault="00C549B4" w:rsidP="00435400">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 xml:space="preserve">а-пестициди (органохлорни, органофосфорни, триазини, и </w:t>
            </w:r>
            <w:r w:rsidR="00AB0E55">
              <w:rPr>
                <w:iCs/>
                <w:sz w:val="20"/>
                <w:szCs w:val="20"/>
                <w:lang w:val="sr-Cyrl-CS"/>
              </w:rPr>
              <w:t>карбам</w:t>
            </w:r>
            <w:r w:rsidR="00AB0E55">
              <w:rPr>
                <w:iCs/>
                <w:sz w:val="20"/>
                <w:szCs w:val="20"/>
                <w:lang w:val="en-US"/>
              </w:rPr>
              <w:t>a</w:t>
            </w:r>
            <w:r w:rsidR="00AB0E55">
              <w:rPr>
                <w:iCs/>
                <w:sz w:val="20"/>
                <w:szCs w:val="20"/>
                <w:lang w:val="sr-Cyrl-CS"/>
              </w:rPr>
              <w:t>ти</w:t>
            </w:r>
            <w:r>
              <w:rPr>
                <w:iCs/>
                <w:sz w:val="20"/>
                <w:szCs w:val="20"/>
                <w:lang w:val="sr-Cyrl-CS"/>
              </w:rPr>
              <w:t xml:space="preserve">) у воћу - јабука, мишљење </w:t>
            </w:r>
          </w:p>
        </w:tc>
        <w:tc>
          <w:tcPr>
            <w:tcW w:w="1559" w:type="dxa"/>
          </w:tcPr>
          <w:p w:rsidR="00C549B4" w:rsidRDefault="00C549B4" w:rsidP="00C549B4">
            <w:pPr>
              <w:jc w:val="center"/>
            </w:pPr>
            <w:r w:rsidRPr="001B5EB0">
              <w:rPr>
                <w:iCs/>
                <w:sz w:val="20"/>
                <w:szCs w:val="20"/>
                <w:lang w:val="ru-RU"/>
              </w:rPr>
              <w:t>1</w:t>
            </w:r>
          </w:p>
        </w:tc>
        <w:tc>
          <w:tcPr>
            <w:tcW w:w="2126" w:type="dxa"/>
          </w:tcPr>
          <w:p w:rsidR="00C549B4" w:rsidRDefault="00C549B4" w:rsidP="00435400">
            <w:r w:rsidRPr="00AB532F">
              <w:rPr>
                <w:b/>
                <w:iCs/>
                <w:sz w:val="20"/>
                <w:szCs w:val="20"/>
                <w:lang w:val="ru-RU"/>
              </w:rPr>
              <w:t>Једном  годишње</w:t>
            </w:r>
          </w:p>
        </w:tc>
      </w:tr>
      <w:tr w:rsidR="00C549B4" w:rsidTr="00B64B49">
        <w:tc>
          <w:tcPr>
            <w:tcW w:w="5637" w:type="dxa"/>
          </w:tcPr>
          <w:p w:rsidR="00C549B4" w:rsidRPr="00B142F3" w:rsidRDefault="00C549B4" w:rsidP="00435400">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 xml:space="preserve">а-пестициди (органохлорни, органофосфорни, триазини, и </w:t>
            </w:r>
            <w:r w:rsidR="00AB0E55">
              <w:rPr>
                <w:iCs/>
                <w:sz w:val="20"/>
                <w:szCs w:val="20"/>
                <w:lang w:val="sr-Cyrl-CS"/>
              </w:rPr>
              <w:t>карбам</w:t>
            </w:r>
            <w:r w:rsidR="00AB0E55">
              <w:rPr>
                <w:iCs/>
                <w:sz w:val="20"/>
                <w:szCs w:val="20"/>
                <w:lang w:val="en-US"/>
              </w:rPr>
              <w:t>a</w:t>
            </w:r>
            <w:r w:rsidR="00AB0E55">
              <w:rPr>
                <w:iCs/>
                <w:sz w:val="20"/>
                <w:szCs w:val="20"/>
                <w:lang w:val="sr-Cyrl-CS"/>
              </w:rPr>
              <w:t>ти</w:t>
            </w:r>
            <w:r>
              <w:rPr>
                <w:iCs/>
                <w:sz w:val="20"/>
                <w:szCs w:val="20"/>
                <w:lang w:val="sr-Cyrl-CS"/>
              </w:rPr>
              <w:t>) у воћу – бресква, мишљење</w:t>
            </w:r>
          </w:p>
        </w:tc>
        <w:tc>
          <w:tcPr>
            <w:tcW w:w="1559" w:type="dxa"/>
          </w:tcPr>
          <w:p w:rsidR="00C549B4" w:rsidRDefault="00C549B4" w:rsidP="00C549B4">
            <w:pPr>
              <w:jc w:val="center"/>
            </w:pPr>
            <w:r w:rsidRPr="001B5EB0">
              <w:rPr>
                <w:iCs/>
                <w:sz w:val="20"/>
                <w:szCs w:val="20"/>
                <w:lang w:val="ru-RU"/>
              </w:rPr>
              <w:t>1</w:t>
            </w:r>
          </w:p>
        </w:tc>
        <w:tc>
          <w:tcPr>
            <w:tcW w:w="2126" w:type="dxa"/>
          </w:tcPr>
          <w:p w:rsidR="00C549B4" w:rsidRDefault="00C549B4" w:rsidP="00435400">
            <w:r w:rsidRPr="00AB532F">
              <w:rPr>
                <w:b/>
                <w:iCs/>
                <w:sz w:val="20"/>
                <w:szCs w:val="20"/>
                <w:lang w:val="ru-RU"/>
              </w:rPr>
              <w:t>Једном  годишње</w:t>
            </w:r>
          </w:p>
        </w:tc>
      </w:tr>
      <w:tr w:rsidR="00C549B4" w:rsidTr="00B64B49">
        <w:tc>
          <w:tcPr>
            <w:tcW w:w="5637" w:type="dxa"/>
          </w:tcPr>
          <w:p w:rsidR="00C549B4" w:rsidRPr="00B61C43" w:rsidRDefault="00C549B4" w:rsidP="00435400">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iCs/>
                <w:sz w:val="20"/>
                <w:szCs w:val="20"/>
                <w:lang w:val="sr-Cyrl-CS"/>
              </w:rPr>
              <w:t>-</w:t>
            </w:r>
            <w:r>
              <w:rPr>
                <w:iCs/>
                <w:sz w:val="20"/>
                <w:szCs w:val="20"/>
                <w:u w:val="single"/>
                <w:lang w:val="sr-Cyrl-CS"/>
              </w:rPr>
              <w:t>а</w:t>
            </w:r>
            <w:r w:rsidRPr="00B142F3">
              <w:rPr>
                <w:iCs/>
                <w:sz w:val="20"/>
                <w:szCs w:val="20"/>
                <w:u w:val="single"/>
                <w:lang w:val="sr-Cyrl-CS"/>
              </w:rPr>
              <w:t>нализа сухомеснатих производа</w:t>
            </w:r>
            <w:r w:rsidRPr="00B142F3">
              <w:rPr>
                <w:iCs/>
                <w:sz w:val="20"/>
                <w:szCs w:val="20"/>
                <w:lang w:val="sr-Cyrl-CS"/>
              </w:rPr>
              <w:t>,садржај нитрита,% садржај беланчевина,садржај тешких метала</w:t>
            </w:r>
            <w:r w:rsidRPr="00B142F3">
              <w:rPr>
                <w:sz w:val="20"/>
                <w:szCs w:val="20"/>
              </w:rPr>
              <w:t xml:space="preserve"> (As, Hg, Pb, Cd),</w:t>
            </w:r>
            <w:r w:rsidRPr="00B142F3">
              <w:rPr>
                <w:sz w:val="20"/>
                <w:szCs w:val="20"/>
                <w:lang w:val="sr-Cyrl-CS"/>
              </w:rPr>
              <w:t>органохлорни пестициди и антибиотици и сулфонамиди,мишљење</w:t>
            </w:r>
          </w:p>
        </w:tc>
        <w:tc>
          <w:tcPr>
            <w:tcW w:w="1559" w:type="dxa"/>
          </w:tcPr>
          <w:p w:rsidR="00C549B4" w:rsidRDefault="00C549B4" w:rsidP="00C549B4">
            <w:pPr>
              <w:jc w:val="center"/>
            </w:pPr>
            <w:r w:rsidRPr="001B5EB0">
              <w:rPr>
                <w:iCs/>
                <w:sz w:val="20"/>
                <w:szCs w:val="20"/>
                <w:lang w:val="ru-RU"/>
              </w:rPr>
              <w:t>1</w:t>
            </w:r>
          </w:p>
        </w:tc>
        <w:tc>
          <w:tcPr>
            <w:tcW w:w="2126" w:type="dxa"/>
          </w:tcPr>
          <w:p w:rsidR="00C549B4" w:rsidRDefault="00C549B4" w:rsidP="00435400">
            <w:r w:rsidRPr="00AB532F">
              <w:rPr>
                <w:b/>
                <w:iCs/>
                <w:sz w:val="20"/>
                <w:szCs w:val="20"/>
                <w:lang w:val="ru-RU"/>
              </w:rPr>
              <w:t>Једном  годишње</w:t>
            </w:r>
          </w:p>
        </w:tc>
      </w:tr>
    </w:tbl>
    <w:p w:rsidR="00AD2155" w:rsidRDefault="00AD2155" w:rsidP="008D54D8">
      <w:pPr>
        <w:rPr>
          <w:rFonts w:cs="TimesNewRomanPSMT"/>
          <w:i/>
          <w:iCs/>
          <w:sz w:val="18"/>
          <w:szCs w:val="18"/>
          <w:lang w:val="ru-RU"/>
        </w:rPr>
      </w:pPr>
    </w:p>
    <w:p w:rsidR="005C0B48" w:rsidRDefault="005C0B48" w:rsidP="008D54D8">
      <w:pPr>
        <w:rPr>
          <w:rFonts w:cs="TimesNewRomanPSMT"/>
          <w:i/>
          <w:iCs/>
          <w:sz w:val="18"/>
          <w:szCs w:val="18"/>
          <w:lang w:val="ru-RU"/>
        </w:rPr>
      </w:pPr>
    </w:p>
    <w:p w:rsidR="005C0B48" w:rsidRDefault="005C0B48" w:rsidP="008D54D8">
      <w:pPr>
        <w:rPr>
          <w:rFonts w:cs="TimesNewRomanPSMT"/>
          <w:i/>
          <w:iCs/>
          <w:sz w:val="18"/>
          <w:szCs w:val="18"/>
          <w:lang w:val="ru-RU"/>
        </w:rPr>
      </w:pPr>
    </w:p>
    <w:p w:rsidR="005C0B48" w:rsidRDefault="005C0B48" w:rsidP="008D54D8">
      <w:pPr>
        <w:rPr>
          <w:rFonts w:cs="TimesNewRomanPSMT"/>
          <w:i/>
          <w:iCs/>
          <w:sz w:val="18"/>
          <w:szCs w:val="18"/>
          <w:lang w:val="ru-RU"/>
        </w:rPr>
      </w:pPr>
    </w:p>
    <w:p w:rsidR="005C0B48" w:rsidRDefault="005C0B48"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B142F3" w:rsidRDefault="00B142F3" w:rsidP="008D54D8">
      <w:pPr>
        <w:rPr>
          <w:rFonts w:cs="TimesNewRomanPSMT"/>
          <w:i/>
          <w:iCs/>
          <w:sz w:val="18"/>
          <w:szCs w:val="18"/>
          <w:lang/>
        </w:rPr>
      </w:pPr>
    </w:p>
    <w:p w:rsidR="00783EBE" w:rsidRDefault="00783EBE" w:rsidP="008D54D8">
      <w:pPr>
        <w:rPr>
          <w:rFonts w:cs="TimesNewRomanPSMT"/>
          <w:i/>
          <w:iCs/>
          <w:sz w:val="18"/>
          <w:szCs w:val="18"/>
          <w:lang/>
        </w:rPr>
      </w:pPr>
    </w:p>
    <w:p w:rsidR="0068005F" w:rsidRDefault="0068005F"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C549B4" w:rsidRDefault="00C549B4" w:rsidP="008D54D8">
      <w:pPr>
        <w:rPr>
          <w:rFonts w:cs="TimesNewRomanPSMT"/>
          <w:i/>
          <w:iCs/>
          <w:sz w:val="18"/>
          <w:szCs w:val="18"/>
          <w:lang w:val="ru-RU"/>
        </w:rPr>
      </w:pPr>
    </w:p>
    <w:p w:rsidR="0068005F" w:rsidRDefault="0068005F" w:rsidP="008D54D8">
      <w:pPr>
        <w:rPr>
          <w:rFonts w:cs="TimesNewRomanPSMT"/>
          <w:i/>
          <w:iCs/>
          <w:sz w:val="18"/>
          <w:szCs w:val="18"/>
          <w:lang w:val="ru-RU"/>
        </w:rPr>
      </w:pPr>
    </w:p>
    <w:p w:rsidR="00AD2155" w:rsidRPr="003838F9" w:rsidRDefault="00AD2155"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rPr>
      </w:pPr>
      <w:r>
        <w:rPr>
          <w:rFonts w:ascii="Arial" w:hAnsi="Arial" w:cs="Arial"/>
          <w:b/>
          <w:bCs/>
          <w:i/>
          <w:iCs/>
          <w:sz w:val="28"/>
          <w:szCs w:val="28"/>
          <w:lang w:val="sr-Cyrl-CS"/>
        </w:rPr>
        <w:lastRenderedPageBreak/>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rPr>
      </w:pPr>
    </w:p>
    <w:p w:rsidR="008D54D8" w:rsidRPr="003838F9" w:rsidRDefault="008D54D8" w:rsidP="008D54D8">
      <w:pPr>
        <w:jc w:val="both"/>
        <w:rPr>
          <w:rFonts w:ascii="Arial" w:hAnsi="Arial" w:cs="Arial"/>
          <w:b/>
          <w:bCs/>
          <w:i/>
          <w:iCs/>
          <w:sz w:val="28"/>
          <w:szCs w:val="28"/>
          <w:lang w:val="ru-RU"/>
        </w:rPr>
      </w:pPr>
    </w:p>
    <w:p w:rsidR="008D54D8" w:rsidRDefault="008D54D8" w:rsidP="00BD7958">
      <w:pPr>
        <w:pStyle w:val="ListParagraph"/>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ListParagraph"/>
        <w:jc w:val="both"/>
        <w:rPr>
          <w:rFonts w:ascii="Arial" w:hAnsi="Arial" w:cs="Arial"/>
          <w:b/>
          <w:bCs/>
          <w:i/>
          <w:iCs/>
        </w:rPr>
      </w:pPr>
    </w:p>
    <w:p w:rsidR="008D54D8" w:rsidRDefault="008D54D8" w:rsidP="00BD7958">
      <w:pPr>
        <w:pStyle w:val="ListParagraph"/>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BD7958">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BD7958">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BD7958">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BD7958">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ListParagraph"/>
        <w:ind w:left="1440"/>
        <w:jc w:val="both"/>
        <w:rPr>
          <w:rFonts w:ascii="Arial" w:hAnsi="Arial" w:cs="Arial"/>
        </w:rPr>
      </w:pPr>
    </w:p>
    <w:p w:rsidR="008D54D8" w:rsidRPr="004C55F9" w:rsidRDefault="008D54D8" w:rsidP="00BD7958">
      <w:pPr>
        <w:pStyle w:val="ListParagraph"/>
        <w:numPr>
          <w:ilvl w:val="2"/>
          <w:numId w:val="8"/>
        </w:numPr>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32C3D" w:rsidRDefault="00FF424B" w:rsidP="00B32C3D">
      <w:pPr>
        <w:pStyle w:val="ListParagraph"/>
        <w:ind w:left="360"/>
        <w:jc w:val="both"/>
        <w:rPr>
          <w:rFonts w:ascii="Arial" w:hAnsi="Arial" w:cs="Arial"/>
          <w:iCs/>
          <w:color w:val="auto"/>
          <w:lang w:val="sr-Cyrl-CS"/>
        </w:rPr>
      </w:pPr>
      <w:r w:rsidRPr="00FF424B">
        <w:rPr>
          <w:rFonts w:ascii="Arial" w:hAnsi="Arial" w:cs="Arial"/>
          <w:b/>
          <w:iCs/>
          <w:color w:val="auto"/>
          <w:lang w:val="sr-Cyrl-CS"/>
        </w:rPr>
        <w:t xml:space="preserve">    </w:t>
      </w:r>
      <w:r w:rsidR="00B32C3D" w:rsidRPr="00FF424B">
        <w:rPr>
          <w:rFonts w:ascii="Arial" w:hAnsi="Arial" w:cs="Arial"/>
          <w:b/>
          <w:iCs/>
          <w:color w:val="auto"/>
          <w:lang w:val="sr-Cyrl-CS"/>
        </w:rPr>
        <w:t>1)</w:t>
      </w:r>
      <w:r w:rsidR="00B32C3D" w:rsidRPr="00A56061">
        <w:rPr>
          <w:rFonts w:ascii="Arial" w:hAnsi="Arial" w:cs="Arial"/>
          <w:iCs/>
          <w:color w:val="auto"/>
          <w:lang w:val="sr-Cyrl-CS"/>
        </w:rPr>
        <w:t xml:space="preserve"> </w:t>
      </w:r>
      <w:r w:rsidR="00B32C3D" w:rsidRPr="00A56061">
        <w:rPr>
          <w:rFonts w:ascii="Arial" w:hAnsi="Arial" w:cs="Arial"/>
          <w:b/>
          <w:iCs/>
          <w:color w:val="auto"/>
          <w:lang w:val="sr-Cyrl-CS"/>
        </w:rPr>
        <w:t>финансијски капацитет</w:t>
      </w:r>
      <w:r w:rsidR="00B32C3D">
        <w:rPr>
          <w:rFonts w:ascii="Arial" w:hAnsi="Arial" w:cs="Arial"/>
          <w:b/>
          <w:iCs/>
          <w:color w:val="auto"/>
          <w:lang w:val="sr-Cyrl-CS"/>
        </w:rPr>
        <w:t>:</w:t>
      </w:r>
      <w:r w:rsidR="00B32C3D" w:rsidRPr="00A56061">
        <w:rPr>
          <w:rFonts w:ascii="Arial" w:hAnsi="Arial" w:cs="Arial"/>
          <w:iCs/>
          <w:color w:val="auto"/>
          <w:lang w:val="sr-Cyrl-CS"/>
        </w:rPr>
        <w:t xml:space="preserve"> </w:t>
      </w:r>
    </w:p>
    <w:p w:rsidR="00FF424B" w:rsidRPr="00FF424B" w:rsidRDefault="00FF424B" w:rsidP="00FF424B">
      <w:pPr>
        <w:pStyle w:val="ListParagraph"/>
        <w:ind w:left="993" w:hanging="142"/>
        <w:jc w:val="both"/>
        <w:rPr>
          <w:rFonts w:ascii="Arial" w:hAnsi="Arial" w:cs="Arial"/>
          <w:lang w:val="ru-RU"/>
        </w:rPr>
      </w:pPr>
      <w:r>
        <w:rPr>
          <w:lang w:val="ru-RU"/>
        </w:rPr>
        <w:t xml:space="preserve">- </w:t>
      </w:r>
      <w:r w:rsidRPr="00FF424B">
        <w:rPr>
          <w:rFonts w:ascii="Arial" w:hAnsi="Arial" w:cs="Arial"/>
          <w:lang w:val="ru-RU"/>
        </w:rPr>
        <w:t>да рачун понуђача није био у блокади ни један дан у периоду од     6 (шест)  месеци који претходе дану објављивања Позива за подношење понуда на Порталу јавних набавки;</w:t>
      </w:r>
    </w:p>
    <w:p w:rsidR="008D54D8" w:rsidRPr="00FF424B" w:rsidRDefault="00FF424B" w:rsidP="00FF424B">
      <w:pPr>
        <w:pStyle w:val="ListParagraph"/>
        <w:ind w:left="360"/>
        <w:jc w:val="both"/>
        <w:rPr>
          <w:rFonts w:ascii="Arial" w:hAnsi="Arial" w:cs="Arial"/>
          <w:iCs/>
          <w:color w:val="auto"/>
          <w:lang w:val="sr-Cyrl-CS"/>
        </w:rPr>
      </w:pPr>
      <w:r w:rsidRPr="00FF424B">
        <w:rPr>
          <w:rFonts w:ascii="Arial" w:hAnsi="Arial" w:cs="Arial"/>
          <w:b/>
          <w:lang w:val="ru-RU"/>
        </w:rPr>
        <w:t xml:space="preserve">     2)</w:t>
      </w:r>
      <w:r>
        <w:rPr>
          <w:lang w:val="ru-RU"/>
        </w:rPr>
        <w:t xml:space="preserve"> </w:t>
      </w:r>
      <w:r w:rsidR="008D54D8" w:rsidRPr="00A66226">
        <w:rPr>
          <w:rFonts w:ascii="Arial" w:hAnsi="Arial" w:cs="Arial"/>
          <w:b/>
          <w:iCs/>
          <w:lang w:val="sr-Cyrl-CS"/>
        </w:rPr>
        <w:t>пословн</w:t>
      </w:r>
      <w:r w:rsidR="00B32C3D">
        <w:rPr>
          <w:rFonts w:ascii="Arial" w:hAnsi="Arial" w:cs="Arial"/>
          <w:b/>
          <w:iCs/>
          <w:lang w:val="sr-Cyrl-CS"/>
        </w:rPr>
        <w:t>и</w:t>
      </w:r>
      <w:r w:rsidR="008D54D8" w:rsidRPr="00A66226">
        <w:rPr>
          <w:rFonts w:ascii="Arial" w:hAnsi="Arial" w:cs="Arial"/>
          <w:b/>
          <w:iCs/>
          <w:lang w:val="sr-Cyrl-CS"/>
        </w:rPr>
        <w:t xml:space="preserve"> капацитет</w:t>
      </w:r>
      <w:r w:rsidR="008D54D8">
        <w:rPr>
          <w:rFonts w:ascii="Arial" w:hAnsi="Arial" w:cs="Arial"/>
          <w:iCs/>
          <w:lang w:val="sr-Cyrl-CS"/>
        </w:rPr>
        <w:t xml:space="preserve">: </w:t>
      </w:r>
      <w:r w:rsidR="004940DC" w:rsidRPr="00FF424B">
        <w:rPr>
          <w:rFonts w:ascii="Arial" w:hAnsi="Arial" w:cs="Arial"/>
          <w:iCs/>
          <w:color w:val="FF0000"/>
          <w:lang w:val="sr-Cyrl-CS"/>
        </w:rPr>
        <w:t xml:space="preserve"> </w:t>
      </w:r>
    </w:p>
    <w:p w:rsidR="00CC6519" w:rsidRPr="00FF424B" w:rsidRDefault="00CC6519" w:rsidP="004940DC">
      <w:pPr>
        <w:pStyle w:val="ListParagraph"/>
        <w:numPr>
          <w:ilvl w:val="0"/>
          <w:numId w:val="18"/>
        </w:numPr>
        <w:jc w:val="both"/>
        <w:rPr>
          <w:rFonts w:ascii="Arial" w:hAnsi="Arial" w:cs="Arial"/>
          <w:iCs/>
          <w:color w:val="auto"/>
          <w:lang/>
        </w:rPr>
      </w:pPr>
      <w:r w:rsidRPr="00FF424B">
        <w:rPr>
          <w:rFonts w:ascii="Arial" w:hAnsi="Arial" w:cs="Arial"/>
          <w:iCs/>
          <w:color w:val="auto"/>
          <w:lang w:val="sr-Cyrl-CS"/>
        </w:rPr>
        <w:t>Да је лабараторија</w:t>
      </w:r>
      <w:r w:rsidR="00FF424B">
        <w:rPr>
          <w:rFonts w:ascii="Arial" w:hAnsi="Arial" w:cs="Arial"/>
          <w:iCs/>
          <w:color w:val="auto"/>
          <w:lang w:val="sr-Cyrl-CS"/>
        </w:rPr>
        <w:t xml:space="preserve"> која ради испитивања</w:t>
      </w:r>
      <w:r w:rsidRPr="00FF424B">
        <w:rPr>
          <w:rFonts w:ascii="Arial" w:hAnsi="Arial" w:cs="Arial"/>
          <w:iCs/>
          <w:color w:val="auto"/>
          <w:lang w:val="sr-Cyrl-CS"/>
        </w:rPr>
        <w:t xml:space="preserve"> акредитована за испитивање у складу са захтевима SRPS/ISO/IEC 17025:200</w:t>
      </w:r>
      <w:r w:rsidRPr="00FF424B">
        <w:rPr>
          <w:rFonts w:ascii="Arial" w:hAnsi="Arial" w:cs="Arial"/>
          <w:iCs/>
          <w:color w:val="auto"/>
          <w:lang/>
        </w:rPr>
        <w:t>6</w:t>
      </w:r>
    </w:p>
    <w:p w:rsidR="00B32C3D" w:rsidRDefault="00FF424B" w:rsidP="007F0F0A">
      <w:pPr>
        <w:pStyle w:val="ListParagraph"/>
        <w:jc w:val="both"/>
        <w:rPr>
          <w:rFonts w:ascii="Arial" w:hAnsi="Arial" w:cs="Arial"/>
          <w:iCs/>
          <w:lang w:val="sr-Cyrl-CS"/>
        </w:rPr>
      </w:pPr>
      <w:r>
        <w:rPr>
          <w:rFonts w:ascii="Arial" w:hAnsi="Arial" w:cs="Arial"/>
          <w:b/>
          <w:iCs/>
          <w:lang w:val="sr-Cyrl-CS"/>
        </w:rPr>
        <w:t>3</w:t>
      </w:r>
      <w:r w:rsidR="00B32C3D">
        <w:rPr>
          <w:rFonts w:ascii="Arial" w:hAnsi="Arial" w:cs="Arial"/>
          <w:b/>
          <w:iCs/>
          <w:lang w:val="sr-Cyrl-CS"/>
        </w:rPr>
        <w:t xml:space="preserve">) </w:t>
      </w:r>
      <w:r w:rsidR="008D54D8" w:rsidRPr="00A66226">
        <w:rPr>
          <w:rFonts w:ascii="Arial" w:hAnsi="Arial" w:cs="Arial"/>
          <w:b/>
          <w:iCs/>
          <w:lang w:val="sr-Cyrl-CS"/>
        </w:rPr>
        <w:t>Кадровски капацитет</w:t>
      </w:r>
      <w:r w:rsidR="00B32C3D">
        <w:rPr>
          <w:rFonts w:ascii="Arial" w:hAnsi="Arial" w:cs="Arial"/>
          <w:b/>
          <w:iCs/>
          <w:lang w:val="sr-Cyrl-CS"/>
        </w:rPr>
        <w:t>:</w:t>
      </w:r>
      <w:r w:rsidR="008D54D8">
        <w:rPr>
          <w:rFonts w:ascii="Arial" w:hAnsi="Arial" w:cs="Arial"/>
          <w:iCs/>
          <w:lang w:val="sr-Cyrl-CS"/>
        </w:rPr>
        <w:t xml:space="preserve"> </w:t>
      </w:r>
    </w:p>
    <w:p w:rsidR="008D54D8" w:rsidRDefault="00B32C3D" w:rsidP="007F0F0A">
      <w:pPr>
        <w:pStyle w:val="ListParagraph"/>
        <w:jc w:val="both"/>
        <w:rPr>
          <w:rFonts w:ascii="Arial" w:hAnsi="Arial" w:cs="Arial"/>
          <w:iCs/>
          <w:lang w:val="sr-Cyrl-CS"/>
        </w:rPr>
      </w:pPr>
      <w:r>
        <w:rPr>
          <w:rFonts w:ascii="Arial" w:hAnsi="Arial" w:cs="Arial"/>
          <w:iCs/>
          <w:lang w:val="sr-Cyrl-CS"/>
        </w:rPr>
        <w:t xml:space="preserve">- </w:t>
      </w:r>
      <w:r w:rsidR="008D54D8">
        <w:rPr>
          <w:rFonts w:ascii="Arial" w:hAnsi="Arial" w:cs="Arial"/>
          <w:iCs/>
          <w:lang w:val="sr-Cyrl-CS"/>
        </w:rPr>
        <w:t>најмање 2 запослена</w:t>
      </w:r>
      <w:r w:rsidR="00FF424B">
        <w:rPr>
          <w:rFonts w:ascii="Arial" w:hAnsi="Arial" w:cs="Arial"/>
          <w:iCs/>
          <w:lang w:val="sr-Cyrl-CS"/>
        </w:rPr>
        <w:t xml:space="preserve"> на неодређено време</w:t>
      </w:r>
      <w:r w:rsidR="008D54D8">
        <w:rPr>
          <w:rFonts w:ascii="Arial" w:hAnsi="Arial" w:cs="Arial"/>
          <w:iCs/>
          <w:lang w:val="sr-Cyrl-CS"/>
        </w:rPr>
        <w:t xml:space="preserve"> која ће бити одговорна за извршење уговора.</w:t>
      </w:r>
    </w:p>
    <w:p w:rsidR="00FF424B" w:rsidRPr="007F0F0A" w:rsidRDefault="00FF424B" w:rsidP="007F0F0A">
      <w:pPr>
        <w:pStyle w:val="ListParagraph"/>
        <w:jc w:val="both"/>
        <w:rPr>
          <w:rFonts w:ascii="Arial" w:hAnsi="Arial" w:cs="Arial"/>
          <w:iCs/>
          <w:lang w:val="sr-Cyrl-CS"/>
        </w:rPr>
      </w:pPr>
    </w:p>
    <w:p w:rsidR="008D54D8" w:rsidRDefault="008D54D8" w:rsidP="00BD7958">
      <w:pPr>
        <w:pStyle w:val="ListParagraph"/>
        <w:numPr>
          <w:ilvl w:val="2"/>
          <w:numId w:val="8"/>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ListParagraph"/>
        <w:ind w:left="0"/>
        <w:jc w:val="both"/>
      </w:pPr>
    </w:p>
    <w:p w:rsidR="008D54D8" w:rsidRDefault="008D54D8" w:rsidP="00BD7958">
      <w:pPr>
        <w:pStyle w:val="ListParagraph"/>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w:t>
      </w:r>
      <w:r>
        <w:rPr>
          <w:rFonts w:ascii="Arial" w:hAnsi="Arial" w:cs="Arial"/>
          <w:bCs/>
          <w:iCs/>
        </w:rPr>
        <w:lastRenderedPageBreak/>
        <w:t xml:space="preserve">75. став 1. тач. 1) до 4) Закона, а додатне услове испуњавају заједно. </w:t>
      </w:r>
    </w:p>
    <w:p w:rsidR="008D54D8" w:rsidRDefault="008D54D8" w:rsidP="008D54D8">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rPr>
        <w:t xml:space="preserve"> </w:t>
      </w:r>
    </w:p>
    <w:p w:rsidR="008D54D8" w:rsidRDefault="008D54D8" w:rsidP="008D54D8">
      <w:pPr>
        <w:pStyle w:val="ListParagraph"/>
        <w:ind w:left="1350"/>
        <w:jc w:val="both"/>
        <w:rPr>
          <w:rFonts w:ascii="Arial" w:hAnsi="Arial" w:cs="Arial"/>
          <w:b/>
          <w:bCs/>
          <w:i/>
          <w:iCs/>
          <w:lang w:val="sr-Cyrl-CS"/>
        </w:rPr>
      </w:pPr>
    </w:p>
    <w:p w:rsidR="008D54D8" w:rsidRPr="00E305BB" w:rsidRDefault="008D54D8" w:rsidP="008D54D8">
      <w:pPr>
        <w:pStyle w:val="ListParagraph"/>
        <w:ind w:left="1350"/>
        <w:jc w:val="both"/>
        <w:rPr>
          <w:rFonts w:ascii="Arial" w:hAnsi="Arial" w:cs="Arial"/>
          <w:b/>
          <w:bCs/>
          <w:i/>
          <w:iCs/>
          <w:lang w:val="sr-Cyrl-CS"/>
        </w:rPr>
      </w:pPr>
    </w:p>
    <w:p w:rsidR="008D54D8" w:rsidRPr="007A43A6" w:rsidRDefault="008D54D8" w:rsidP="00BD7958">
      <w:pPr>
        <w:pStyle w:val="ListParagraph"/>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ListParagraph"/>
        <w:ind w:left="0"/>
        <w:jc w:val="both"/>
        <w:rPr>
          <w:rFonts w:ascii="Arial" w:hAnsi="Arial" w:cs="Arial"/>
          <w:bCs/>
          <w:i/>
          <w:iCs/>
          <w:color w:val="C00000"/>
          <w:lang w:val="sr-Cyrl-CS"/>
        </w:rPr>
      </w:pPr>
    </w:p>
    <w:p w:rsidR="008D54D8" w:rsidRDefault="008D54D8" w:rsidP="008D54D8">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Pr>
          <w:rFonts w:ascii="Arial" w:hAnsi="Arial" w:cs="Arial"/>
          <w:b/>
          <w:i/>
          <w:color w:val="auto"/>
          <w:lang w:val="sr-Cyrl-CS"/>
        </w:rPr>
        <w:t>4.3</w:t>
      </w:r>
      <w:r w:rsidRPr="00765146">
        <w:rPr>
          <w:rFonts w:ascii="Arial" w:hAnsi="Arial" w:cs="Arial"/>
          <w:b/>
          <w:color w:val="auto"/>
          <w:lang w:val="sr-Cyrl-CS"/>
        </w:rPr>
        <w:t>),</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ListParagraph"/>
        <w:jc w:val="both"/>
        <w:rPr>
          <w:rFonts w:ascii="Arial" w:hAnsi="Arial" w:cs="Arial"/>
          <w:lang w:val="sr-Cyrl-CS"/>
        </w:rPr>
      </w:pPr>
    </w:p>
    <w:p w:rsidR="008D54D8" w:rsidRDefault="008D54D8" w:rsidP="008D54D8">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Pr>
          <w:rFonts w:ascii="Arial" w:hAnsi="Arial" w:cs="Arial"/>
          <w:bCs/>
          <w:iCs/>
          <w:color w:val="auto"/>
          <w:lang/>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sidRPr="00BB0389">
        <w:rPr>
          <w:rFonts w:ascii="Arial" w:hAnsi="Arial" w:cs="Arial"/>
          <w:bCs/>
          <w:iCs/>
          <w:color w:val="auto"/>
        </w:rPr>
        <w:t xml:space="preserve"> понуђач</w:t>
      </w:r>
      <w:r>
        <w:rPr>
          <w:rFonts w:ascii="Arial" w:hAnsi="Arial" w:cs="Arial"/>
          <w:bCs/>
          <w:iCs/>
          <w:color w:val="auto"/>
          <w:lang/>
        </w:rPr>
        <w:t>а</w:t>
      </w:r>
      <w:r w:rsidRPr="00BB0389">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sidRPr="00BB0389">
        <w:rPr>
          <w:rFonts w:ascii="Arial" w:hAnsi="Arial" w:cs="Arial"/>
          <w:bCs/>
          <w:iCs/>
          <w:color w:val="auto"/>
        </w:rPr>
        <w:t xml:space="preserve"> </w:t>
      </w:r>
    </w:p>
    <w:p w:rsidR="008D54D8" w:rsidRDefault="008D54D8" w:rsidP="008D54D8">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е подизвођача, дат је у поглављу</w:t>
      </w:r>
      <w:r w:rsidRPr="00B21BCC">
        <w:rPr>
          <w:rFonts w:ascii="Arial" w:hAnsi="Arial" w:cs="Arial"/>
          <w:i/>
          <w:color w:val="auto"/>
          <w:lang w:val="ru-RU"/>
        </w:rPr>
        <w:t xml:space="preserve"> </w:t>
      </w:r>
      <w:r w:rsidR="008F0B92">
        <w:rPr>
          <w:rFonts w:ascii="Arial" w:hAnsi="Arial" w:cs="Arial"/>
          <w:i/>
          <w:color w:val="auto"/>
          <w:lang w:val="sr-Cyrl-CS"/>
        </w:rPr>
        <w:t>4.4</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ListParagraph"/>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Default="00E85A9D" w:rsidP="00E85A9D">
      <w:pPr>
        <w:pStyle w:val="ListParagraph"/>
        <w:jc w:val="both"/>
        <w:rPr>
          <w:rFonts w:ascii="Arial" w:eastAsia="TimesNewRomanPSMT" w:hAnsi="Arial" w:cs="Arial"/>
          <w:bCs/>
          <w:color w:val="auto"/>
          <w:lang/>
        </w:rPr>
      </w:pPr>
    </w:p>
    <w:p w:rsidR="000527F2" w:rsidRPr="000527F2" w:rsidRDefault="000527F2" w:rsidP="00E85A9D">
      <w:pPr>
        <w:pStyle w:val="ListParagraph"/>
        <w:jc w:val="both"/>
        <w:rPr>
          <w:rFonts w:ascii="Arial" w:eastAsia="TimesNewRomanPSMT" w:hAnsi="Arial" w:cs="Arial"/>
          <w:bCs/>
          <w:color w:val="auto"/>
          <w:lang/>
        </w:rPr>
      </w:pPr>
    </w:p>
    <w:p w:rsidR="00E85A9D" w:rsidRPr="00523A31" w:rsidRDefault="00E85A9D" w:rsidP="00BD7958">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BD7958">
      <w:pPr>
        <w:pStyle w:val="ListParagraph"/>
        <w:numPr>
          <w:ilvl w:val="0"/>
          <w:numId w:val="1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BD7958">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BD7958">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5C6843" w:rsidRPr="00523A31" w:rsidRDefault="005C6843" w:rsidP="00BD7958">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7F0F0A" w:rsidRPr="00E214FE" w:rsidRDefault="007F0F0A" w:rsidP="007F0F0A">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7F0F0A" w:rsidRDefault="007F0F0A" w:rsidP="007F0F0A">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B32C3D" w:rsidRPr="005071D8" w:rsidRDefault="00B32C3D" w:rsidP="00B32C3D">
      <w:pPr>
        <w:pStyle w:val="ListParagraph"/>
        <w:numPr>
          <w:ilvl w:val="0"/>
          <w:numId w:val="18"/>
        </w:numPr>
        <w:jc w:val="both"/>
        <w:rPr>
          <w:rFonts w:ascii="Arial" w:hAnsi="Arial" w:cs="Arial"/>
          <w:bCs/>
          <w:iCs/>
          <w:lang w:val="sr-Cyrl-CS"/>
        </w:rPr>
      </w:pPr>
      <w:r>
        <w:rPr>
          <w:rFonts w:ascii="Arial" w:hAnsi="Arial" w:cs="Arial"/>
          <w:bCs/>
          <w:iCs/>
          <w:lang w:val="sr-Cyrl-CS"/>
        </w:rPr>
        <w:t>Потврда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7F0F0A" w:rsidRPr="00FF424B" w:rsidRDefault="007F0F0A" w:rsidP="007F0F0A">
      <w:pPr>
        <w:pStyle w:val="ListParagraph"/>
        <w:numPr>
          <w:ilvl w:val="0"/>
          <w:numId w:val="12"/>
        </w:numPr>
        <w:jc w:val="both"/>
        <w:rPr>
          <w:rFonts w:ascii="Arial" w:hAnsi="Arial" w:cs="Arial"/>
          <w:b/>
          <w:iCs/>
          <w:color w:val="auto"/>
          <w:lang w:val="sr-Cyrl-CS"/>
        </w:rPr>
      </w:pPr>
      <w:r w:rsidRPr="00FF424B">
        <w:rPr>
          <w:rFonts w:ascii="Arial" w:hAnsi="Arial" w:cs="Arial"/>
          <w:b/>
          <w:iCs/>
          <w:color w:val="auto"/>
          <w:lang w:val="sr-Cyrl-CS"/>
        </w:rPr>
        <w:t>Пословни капацитет</w:t>
      </w:r>
    </w:p>
    <w:p w:rsidR="007F0F0A" w:rsidRPr="00FF424B" w:rsidRDefault="007F0F0A" w:rsidP="007F0F0A">
      <w:pPr>
        <w:pStyle w:val="ListParagraph"/>
        <w:ind w:left="1800"/>
        <w:jc w:val="both"/>
        <w:rPr>
          <w:rFonts w:ascii="Arial" w:hAnsi="Arial" w:cs="Arial"/>
          <w:iCs/>
          <w:color w:val="auto"/>
          <w:lang w:val="sr-Cyrl-CS"/>
        </w:rPr>
      </w:pPr>
      <w:r w:rsidRPr="00FF424B">
        <w:rPr>
          <w:rFonts w:ascii="Arial" w:hAnsi="Arial" w:cs="Arial"/>
          <w:iCs/>
          <w:color w:val="auto"/>
          <w:lang w:val="sr-Cyrl-CS"/>
        </w:rPr>
        <w:t>Доказ:</w:t>
      </w:r>
    </w:p>
    <w:p w:rsidR="001129F2" w:rsidRPr="00FF424B" w:rsidRDefault="00FF424B" w:rsidP="007F0F0A">
      <w:pPr>
        <w:pStyle w:val="ListParagraph"/>
        <w:jc w:val="both"/>
        <w:rPr>
          <w:rFonts w:ascii="Arial" w:hAnsi="Arial" w:cs="Arial"/>
          <w:iCs/>
          <w:color w:val="auto"/>
          <w:lang/>
        </w:rPr>
      </w:pPr>
      <w:r>
        <w:rPr>
          <w:rFonts w:ascii="Arial" w:hAnsi="Arial" w:cs="Arial"/>
          <w:iCs/>
          <w:color w:val="auto"/>
          <w:lang w:val="sr-Cyrl-CS"/>
        </w:rPr>
        <w:t xml:space="preserve"> </w:t>
      </w:r>
      <w:r w:rsidR="000079EB" w:rsidRPr="00FF424B">
        <w:rPr>
          <w:rFonts w:ascii="Arial" w:hAnsi="Arial" w:cs="Arial"/>
          <w:iCs/>
          <w:color w:val="auto"/>
          <w:lang w:val="sr-Cyrl-CS"/>
        </w:rPr>
        <w:t xml:space="preserve">- </w:t>
      </w:r>
      <w:r w:rsidR="008C150C" w:rsidRPr="00FF424B">
        <w:rPr>
          <w:rFonts w:ascii="Arial" w:hAnsi="Arial" w:cs="Arial"/>
          <w:iCs/>
          <w:color w:val="auto"/>
          <w:lang w:val="sr-Cyrl-CS"/>
        </w:rPr>
        <w:t xml:space="preserve"> </w:t>
      </w:r>
      <w:r w:rsidR="000079EB" w:rsidRPr="00FF424B">
        <w:rPr>
          <w:rFonts w:ascii="Arial" w:hAnsi="Arial" w:cs="Arial"/>
          <w:iCs/>
          <w:color w:val="auto"/>
          <w:lang w:val="sr-Cyrl-CS"/>
        </w:rPr>
        <w:t>фотокопиј</w:t>
      </w:r>
      <w:r w:rsidR="008C150C" w:rsidRPr="00FF424B">
        <w:rPr>
          <w:rFonts w:ascii="Arial" w:hAnsi="Arial" w:cs="Arial"/>
          <w:iCs/>
          <w:color w:val="auto"/>
          <w:lang w:val="sr-Cyrl-CS"/>
        </w:rPr>
        <w:t>а</w:t>
      </w:r>
      <w:r w:rsidR="000079EB" w:rsidRPr="00FF424B">
        <w:rPr>
          <w:rFonts w:ascii="Arial" w:hAnsi="Arial" w:cs="Arial"/>
          <w:iCs/>
          <w:color w:val="auto"/>
          <w:lang w:val="sr-Cyrl-CS"/>
        </w:rPr>
        <w:t xml:space="preserve"> сертификата</w:t>
      </w:r>
    </w:p>
    <w:p w:rsidR="00E85A9D" w:rsidRPr="007F0F0A" w:rsidRDefault="005C6843" w:rsidP="008D54D8">
      <w:pPr>
        <w:pStyle w:val="ListParagraph"/>
        <w:numPr>
          <w:ilvl w:val="0"/>
          <w:numId w:val="12"/>
        </w:numPr>
        <w:jc w:val="both"/>
        <w:rPr>
          <w:rFonts w:ascii="Arial" w:hAnsi="Arial" w:cs="Arial"/>
          <w:color w:val="FF0000"/>
          <w:lang w:val="sr-Cyrl-CS"/>
        </w:rPr>
      </w:pPr>
      <w:r w:rsidRPr="007F0F0A">
        <w:rPr>
          <w:rFonts w:ascii="Arial" w:hAnsi="Arial" w:cs="Arial"/>
          <w:b/>
          <w:iCs/>
          <w:lang w:val="sr-Cyrl-CS"/>
        </w:rPr>
        <w:t>Кадровски капацитет</w:t>
      </w:r>
      <w:r w:rsidRPr="007F0F0A">
        <w:rPr>
          <w:rFonts w:ascii="Arial" w:hAnsi="Arial" w:cs="Arial"/>
          <w:iCs/>
          <w:lang w:val="sr-Cyrl-CS"/>
        </w:rPr>
        <w:t xml:space="preserve"> </w:t>
      </w:r>
    </w:p>
    <w:p w:rsidR="00B32C3D" w:rsidRDefault="00B32C3D" w:rsidP="00B32C3D">
      <w:pPr>
        <w:pStyle w:val="ListParagraph"/>
        <w:ind w:left="1080"/>
        <w:jc w:val="both"/>
        <w:rPr>
          <w:rFonts w:ascii="Arial" w:hAnsi="Arial" w:cs="Arial"/>
          <w:iCs/>
          <w:lang w:val="sr-Cyrl-CS"/>
        </w:rPr>
      </w:pPr>
      <w:r>
        <w:rPr>
          <w:rFonts w:ascii="Arial" w:hAnsi="Arial" w:cs="Arial"/>
          <w:iCs/>
          <w:lang w:val="sr-Cyrl-CS"/>
        </w:rPr>
        <w:t xml:space="preserve">           Доказ: </w:t>
      </w:r>
    </w:p>
    <w:p w:rsidR="007F0F0A" w:rsidRPr="007F0F0A" w:rsidRDefault="00B32C3D" w:rsidP="00FF424B">
      <w:pPr>
        <w:pStyle w:val="ListParagraph"/>
        <w:ind w:left="1134" w:hanging="283"/>
        <w:jc w:val="both"/>
        <w:rPr>
          <w:rFonts w:ascii="Arial" w:hAnsi="Arial" w:cs="Arial"/>
          <w:color w:val="FF0000"/>
          <w:lang w:val="sr-Cyrl-CS"/>
        </w:rPr>
      </w:pPr>
      <w:r>
        <w:rPr>
          <w:rFonts w:ascii="Arial" w:hAnsi="Arial" w:cs="Arial"/>
          <w:iCs/>
          <w:lang w:val="sr-Cyrl-CS"/>
        </w:rPr>
        <w:t>- ко</w:t>
      </w:r>
      <w:r w:rsidR="00FF424B">
        <w:rPr>
          <w:rFonts w:ascii="Arial" w:hAnsi="Arial" w:cs="Arial"/>
          <w:iCs/>
          <w:lang w:val="sr-Cyrl-CS"/>
        </w:rPr>
        <w:t xml:space="preserve">пија М обрасца, уговора о раду </w:t>
      </w:r>
      <w:r>
        <w:rPr>
          <w:rFonts w:ascii="Arial" w:hAnsi="Arial" w:cs="Arial"/>
          <w:iCs/>
          <w:lang w:val="sr-Cyrl-CS"/>
        </w:rPr>
        <w:t xml:space="preserve">за сваког запосленог </w:t>
      </w:r>
      <w:r w:rsidR="00FF424B">
        <w:rPr>
          <w:rFonts w:ascii="Arial" w:hAnsi="Arial" w:cs="Arial"/>
          <w:iCs/>
          <w:lang w:val="sr-Cyrl-CS"/>
        </w:rPr>
        <w:t xml:space="preserve">              </w:t>
      </w:r>
      <w:r>
        <w:rPr>
          <w:rFonts w:ascii="Arial" w:hAnsi="Arial" w:cs="Arial"/>
          <w:iCs/>
          <w:lang w:val="sr-Cyrl-CS"/>
        </w:rPr>
        <w:t>појединачно</w:t>
      </w:r>
    </w:p>
    <w:p w:rsidR="00B32C3D" w:rsidRDefault="00B32C3D" w:rsidP="008D54D8">
      <w:pPr>
        <w:pStyle w:val="ListParagraph"/>
        <w:jc w:val="both"/>
        <w:rPr>
          <w:rFonts w:ascii="Arial" w:hAnsi="Arial" w:cs="Arial"/>
          <w:color w:val="auto"/>
          <w:lang/>
        </w:rPr>
      </w:pPr>
    </w:p>
    <w:p w:rsidR="008D54D8" w:rsidRDefault="008D54D8" w:rsidP="008D54D8">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ListParagraph"/>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F3086F" w:rsidRDefault="00F3086F" w:rsidP="008D54D8">
      <w:pPr>
        <w:rPr>
          <w:rFonts w:ascii="Arial" w:hAnsi="Arial" w:cs="Arial"/>
          <w:b/>
          <w:bCs/>
          <w:lang w:val="ru-RU"/>
        </w:rPr>
      </w:pPr>
    </w:p>
    <w:p w:rsidR="002D3D44" w:rsidRDefault="002D3D44" w:rsidP="008D54D8">
      <w:pPr>
        <w:rPr>
          <w:rFonts w:ascii="Arial" w:hAnsi="Arial" w:cs="Arial"/>
          <w:b/>
          <w:bCs/>
          <w:lang w:val="ru-RU"/>
        </w:rPr>
      </w:pPr>
    </w:p>
    <w:p w:rsidR="000E4573" w:rsidRDefault="000E4573" w:rsidP="008D54D8">
      <w:pPr>
        <w:rPr>
          <w:rFonts w:ascii="Arial" w:hAnsi="Arial" w:cs="Arial"/>
          <w:b/>
          <w:bCs/>
          <w:lang w:val="ru-RU"/>
        </w:rPr>
      </w:pPr>
    </w:p>
    <w:p w:rsidR="000E4573" w:rsidRDefault="000E4573" w:rsidP="008D54D8">
      <w:pPr>
        <w:rPr>
          <w:rFonts w:ascii="Arial" w:hAnsi="Arial" w:cs="Arial"/>
          <w:b/>
          <w:bCs/>
          <w:lang w:val="ru-RU"/>
        </w:rPr>
      </w:pPr>
    </w:p>
    <w:p w:rsidR="008C150C" w:rsidRDefault="008C150C" w:rsidP="008D54D8">
      <w:pPr>
        <w:rPr>
          <w:rFonts w:ascii="Arial" w:hAnsi="Arial" w:cs="Arial"/>
          <w:b/>
          <w:bCs/>
          <w:lang w:val="ru-RU"/>
        </w:rPr>
      </w:pPr>
    </w:p>
    <w:p w:rsidR="008C150C" w:rsidRDefault="008C150C" w:rsidP="008D54D8">
      <w:pPr>
        <w:rPr>
          <w:rFonts w:ascii="Arial" w:hAnsi="Arial" w:cs="Arial"/>
          <w:b/>
          <w:bCs/>
          <w:lang w:val="ru-RU"/>
        </w:rPr>
      </w:pPr>
    </w:p>
    <w:p w:rsidR="008C150C" w:rsidRDefault="008C150C" w:rsidP="008D54D8">
      <w:pPr>
        <w:rPr>
          <w:rFonts w:ascii="Arial" w:hAnsi="Arial" w:cs="Arial"/>
          <w:b/>
          <w:bCs/>
          <w:lang w:val="ru-RU"/>
        </w:rPr>
      </w:pPr>
    </w:p>
    <w:p w:rsidR="008C150C" w:rsidRDefault="008C150C"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en-US"/>
        </w:rPr>
      </w:pPr>
    </w:p>
    <w:p w:rsidR="00AB0E55" w:rsidRDefault="00AB0E55" w:rsidP="008D54D8">
      <w:pPr>
        <w:rPr>
          <w:rFonts w:ascii="Arial" w:hAnsi="Arial" w:cs="Arial"/>
          <w:b/>
          <w:bCs/>
          <w:lang w:val="en-US"/>
        </w:rPr>
      </w:pPr>
    </w:p>
    <w:p w:rsidR="00AB0E55" w:rsidRDefault="00AB0E55" w:rsidP="008D54D8">
      <w:pPr>
        <w:rPr>
          <w:rFonts w:ascii="Arial" w:hAnsi="Arial" w:cs="Arial"/>
          <w:b/>
          <w:bCs/>
          <w:lang w:val="en-US"/>
        </w:rPr>
      </w:pPr>
    </w:p>
    <w:p w:rsidR="00AB0E55" w:rsidRDefault="00AB0E55" w:rsidP="008D54D8">
      <w:pPr>
        <w:rPr>
          <w:rFonts w:ascii="Arial" w:hAnsi="Arial" w:cs="Arial"/>
          <w:b/>
          <w:bCs/>
          <w:lang w:val="en-US"/>
        </w:rPr>
      </w:pPr>
    </w:p>
    <w:p w:rsidR="00AB0E55" w:rsidRPr="00AB0E55" w:rsidRDefault="00AB0E55" w:rsidP="008D54D8">
      <w:pPr>
        <w:rPr>
          <w:rFonts w:ascii="Arial" w:hAnsi="Arial" w:cs="Arial"/>
          <w:b/>
          <w:bCs/>
          <w:lang w:val="en-US"/>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0E4573" w:rsidRDefault="000E4573" w:rsidP="008D54D8">
      <w:pPr>
        <w:rPr>
          <w:rFonts w:ascii="Arial" w:hAnsi="Arial" w:cs="Arial"/>
          <w:b/>
          <w:bCs/>
          <w:lang w:val="ru-RU"/>
        </w:rPr>
      </w:pPr>
    </w:p>
    <w:p w:rsidR="002D3D44" w:rsidRPr="005C476E" w:rsidRDefault="00694B20" w:rsidP="00694B20">
      <w:pPr>
        <w:pStyle w:val="ListParagraph"/>
        <w:shd w:val="clear" w:color="auto" w:fill="C6D9F1"/>
        <w:ind w:left="1440"/>
        <w:jc w:val="center"/>
        <w:rPr>
          <w:rFonts w:ascii="Arial" w:hAnsi="Arial" w:cs="Arial"/>
          <w:b/>
          <w:bCs/>
          <w:i/>
          <w:iCs/>
          <w:sz w:val="28"/>
          <w:szCs w:val="28"/>
          <w:lang w:val="ru-RU"/>
        </w:rPr>
      </w:pPr>
      <w:r>
        <w:rPr>
          <w:rFonts w:ascii="Arial" w:hAnsi="Arial" w:cs="Arial"/>
          <w:b/>
          <w:bCs/>
          <w:i/>
          <w:iCs/>
          <w:sz w:val="28"/>
          <w:szCs w:val="28"/>
          <w:lang w:val="ru-RU"/>
        </w:rPr>
        <w:t>5.</w:t>
      </w:r>
      <w:r w:rsidR="002D3D44" w:rsidRPr="00A14C9E">
        <w:rPr>
          <w:rFonts w:ascii="Arial" w:hAnsi="Arial" w:cs="Arial"/>
          <w:b/>
          <w:bCs/>
          <w:i/>
          <w:iCs/>
          <w:sz w:val="28"/>
          <w:szCs w:val="28"/>
          <w:lang w:val="ru-RU"/>
        </w:rPr>
        <w:t xml:space="preserve"> </w:t>
      </w:r>
      <w:r w:rsidR="002D3D44"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BD7958">
      <w:pPr>
        <w:numPr>
          <w:ilvl w:val="0"/>
          <w:numId w:val="1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ListParagraph"/>
        <w:jc w:val="both"/>
        <w:rPr>
          <w:rFonts w:ascii="Arial" w:hAnsi="Arial" w:cs="Arial"/>
          <w:b/>
          <w:bCs/>
        </w:rPr>
      </w:pPr>
    </w:p>
    <w:p w:rsidR="002D3D44" w:rsidRPr="00A14C9E" w:rsidRDefault="002D3D44" w:rsidP="00BD7958">
      <w:pPr>
        <w:pStyle w:val="ListParagraph"/>
        <w:numPr>
          <w:ilvl w:val="0"/>
          <w:numId w:val="1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rPr>
      </w:pPr>
      <w:r>
        <w:rPr>
          <w:rFonts w:ascii="Arial" w:hAnsi="Arial" w:cs="Arial"/>
          <w:b/>
          <w:bCs/>
          <w:i/>
          <w:iCs/>
          <w:sz w:val="28"/>
          <w:szCs w:val="28"/>
          <w:lang w:val="ru-RU"/>
        </w:rPr>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BD7958">
      <w:pPr>
        <w:numPr>
          <w:ilvl w:val="0"/>
          <w:numId w:val="14"/>
        </w:numPr>
        <w:rPr>
          <w:rFonts w:ascii="Arial" w:hAnsi="Arial" w:cs="Arial"/>
          <w:b/>
          <w:bCs/>
          <w:lang w:val="ru-RU"/>
        </w:rPr>
      </w:pPr>
      <w:r>
        <w:rPr>
          <w:rFonts w:ascii="Arial" w:hAnsi="Arial" w:cs="Arial"/>
          <w:b/>
          <w:bCs/>
          <w:lang w:val="ru-RU"/>
        </w:rPr>
        <w:t>Образац понуде (Образац 1)</w:t>
      </w:r>
    </w:p>
    <w:p w:rsidR="00D538C2" w:rsidRDefault="00D538C2" w:rsidP="00BD7958">
      <w:pPr>
        <w:numPr>
          <w:ilvl w:val="0"/>
          <w:numId w:val="14"/>
        </w:numPr>
        <w:rPr>
          <w:rFonts w:ascii="Arial" w:hAnsi="Arial" w:cs="Arial"/>
          <w:b/>
          <w:bCs/>
          <w:lang w:val="ru-RU"/>
        </w:rPr>
      </w:pPr>
      <w:r>
        <w:rPr>
          <w:rFonts w:ascii="Arial" w:hAnsi="Arial" w:cs="Arial"/>
          <w:b/>
          <w:bCs/>
          <w:lang w:val="ru-RU"/>
        </w:rPr>
        <w:t>Образац структуре цене, са упутством како да се попуни (Образац 2)</w:t>
      </w:r>
    </w:p>
    <w:p w:rsidR="00D538C2" w:rsidRDefault="00D538C2" w:rsidP="00BD7958">
      <w:pPr>
        <w:numPr>
          <w:ilvl w:val="0"/>
          <w:numId w:val="1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BD7958">
      <w:pPr>
        <w:numPr>
          <w:ilvl w:val="0"/>
          <w:numId w:val="1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BD7958">
      <w:pPr>
        <w:numPr>
          <w:ilvl w:val="0"/>
          <w:numId w:val="1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BD7958">
      <w:pPr>
        <w:numPr>
          <w:ilvl w:val="0"/>
          <w:numId w:val="1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FF424B" w:rsidRDefault="00FF424B" w:rsidP="008D54D8">
      <w:pPr>
        <w:rPr>
          <w:rFonts w:ascii="Arial" w:hAnsi="Arial" w:cs="Arial"/>
          <w:b/>
          <w:bCs/>
          <w:lang w:val="ru-RU"/>
        </w:rPr>
      </w:pPr>
    </w:p>
    <w:p w:rsidR="00D522D6" w:rsidRDefault="00D522D6" w:rsidP="008D54D8">
      <w:pPr>
        <w:rPr>
          <w:rFonts w:ascii="Arial" w:hAnsi="Arial" w:cs="Arial"/>
          <w:b/>
          <w:bCs/>
          <w:lang w:val="ru-RU"/>
        </w:rPr>
      </w:pPr>
    </w:p>
    <w:p w:rsidR="00D522D6" w:rsidRPr="00C511CF" w:rsidRDefault="00D522D6" w:rsidP="008D54D8">
      <w:pPr>
        <w:rPr>
          <w:rFonts w:ascii="Arial" w:hAnsi="Arial" w:cs="Arial"/>
          <w:b/>
          <w:bCs/>
          <w:lang w:val="en-US"/>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w:t>
      </w:r>
      <w:r w:rsidR="00A87C5B">
        <w:rPr>
          <w:rFonts w:ascii="Arial" w:hAnsi="Arial" w:cs="Arial"/>
          <w:lang w:val="sr-Cyrl-CS"/>
        </w:rPr>
        <w:t>услуге обављања санитарних прегледа и анализе хране (микробиолошке и броматолошке)</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860FBC">
        <w:rPr>
          <w:rFonts w:ascii="Arial" w:hAnsi="Arial" w:cs="Arial"/>
          <w:iCs/>
          <w:lang w:val="sr-Cyrl-CS"/>
        </w:rPr>
        <w:t>0</w:t>
      </w:r>
      <w:r w:rsidR="001607D4">
        <w:rPr>
          <w:rFonts w:ascii="Arial" w:hAnsi="Arial" w:cs="Arial"/>
          <w:iCs/>
          <w:lang w:val="sr-Cyrl-CS"/>
        </w:rPr>
        <w:t>9</w:t>
      </w:r>
      <w:r w:rsidR="00CA7572">
        <w:rPr>
          <w:rFonts w:ascii="Arial" w:hAnsi="Arial" w:cs="Arial"/>
          <w:iCs/>
          <w:lang w:val="sr-Cyrl-CS"/>
        </w:rPr>
        <w:t>/201</w:t>
      </w:r>
      <w:r w:rsidR="001607D4">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142F86" w:rsidRDefault="00142F86"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A87C5B" w:rsidRDefault="00142F86" w:rsidP="002D712B">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A87C5B">
        <w:rPr>
          <w:rFonts w:ascii="Arial" w:hAnsi="Arial" w:cs="Arial"/>
          <w:i/>
          <w:iCs/>
          <w:sz w:val="18"/>
          <w:szCs w:val="18"/>
          <w:lang w:val="ru-RU"/>
        </w:rPr>
        <w:t>а</w:t>
      </w:r>
    </w:p>
    <w:p w:rsidR="00142F86" w:rsidRDefault="00142F86"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A87C5B">
        <w:rPr>
          <w:rFonts w:ascii="Arial" w:eastAsia="TimesNewRomanPSMT" w:hAnsi="Arial" w:cs="Arial"/>
          <w:b/>
          <w:bCs/>
          <w:lang w:val="sr-Cyrl-CS"/>
        </w:rPr>
        <w:t>УСЛУГЕ ОБАВЉАЊА САНИТАРНИХ ПРЕГЛЕДА И АНАЛИЗЕ ХРАНЕ (МИКРОБИОЛОШКЕ И БРОМАТОЛОШКЕ)</w:t>
      </w:r>
    </w:p>
    <w:p w:rsidR="009F50FC" w:rsidRDefault="009F50FC" w:rsidP="009F50FC">
      <w:pPr>
        <w:jc w:val="both"/>
        <w:rPr>
          <w:rFonts w:ascii="Arial" w:eastAsia="TimesNewRomanPSMT" w:hAnsi="Arial" w:cs="Arial"/>
          <w:b/>
          <w:bCs/>
        </w:rPr>
      </w:pPr>
    </w:p>
    <w:tbl>
      <w:tblPr>
        <w:tblW w:w="8625" w:type="dxa"/>
        <w:tblInd w:w="303" w:type="dxa"/>
        <w:tblLayout w:type="fixed"/>
        <w:tblLook w:val="0000"/>
      </w:tblPr>
      <w:tblGrid>
        <w:gridCol w:w="5250"/>
        <w:gridCol w:w="3375"/>
      </w:tblGrid>
      <w:tr w:rsidR="000527F2" w:rsidTr="00F97C67">
        <w:tc>
          <w:tcPr>
            <w:tcW w:w="5250" w:type="dxa"/>
            <w:tcBorders>
              <w:top w:val="single" w:sz="4" w:space="0" w:color="000000"/>
              <w:left w:val="single" w:sz="4" w:space="0" w:color="000000"/>
              <w:bottom w:val="single" w:sz="4" w:space="0" w:color="000000"/>
            </w:tcBorders>
            <w:shd w:val="clear" w:color="auto" w:fill="auto"/>
          </w:tcPr>
          <w:p w:rsidR="000527F2" w:rsidRDefault="000527F2" w:rsidP="00677880">
            <w:pPr>
              <w:snapToGrid w:val="0"/>
              <w:jc w:val="both"/>
              <w:rPr>
                <w:rFonts w:ascii="Arial" w:eastAsia="TimesNewRomanPSMT" w:hAnsi="Arial" w:cs="Arial"/>
                <w:bCs/>
                <w:lang w:val="ru-RU"/>
              </w:rPr>
            </w:pPr>
          </w:p>
          <w:p w:rsidR="000527F2" w:rsidRDefault="000527F2" w:rsidP="00677880">
            <w:pPr>
              <w:jc w:val="both"/>
              <w:rPr>
                <w:rFonts w:ascii="Arial" w:eastAsia="TimesNewRomanPSMT" w:hAnsi="Arial" w:cs="Arial"/>
                <w:bCs/>
                <w:color w:val="FF0000"/>
                <w:lang w:val="ru-RU"/>
              </w:rPr>
            </w:pPr>
            <w:r>
              <w:rPr>
                <w:rFonts w:ascii="Arial" w:eastAsia="TimesNewRomanPSMT" w:hAnsi="Arial" w:cs="Arial"/>
                <w:bCs/>
                <w:lang w:val="ru-RU"/>
              </w:rPr>
              <w:t xml:space="preserve">Партија 1: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27F2" w:rsidRDefault="000527F2" w:rsidP="007B342E">
            <w:pPr>
              <w:snapToGrid w:val="0"/>
              <w:jc w:val="both"/>
              <w:rPr>
                <w:rFonts w:ascii="Arial" w:eastAsia="TimesNewRomanPSMT" w:hAnsi="Arial" w:cs="Arial"/>
                <w:bCs/>
                <w:color w:val="FF0000"/>
                <w:lang w:val="ru-RU"/>
              </w:rPr>
            </w:pPr>
          </w:p>
          <w:p w:rsidR="000527F2" w:rsidRDefault="000527F2" w:rsidP="007B342E">
            <w:pPr>
              <w:jc w:val="both"/>
              <w:rPr>
                <w:rFonts w:ascii="Arial" w:eastAsia="TimesNewRomanPSMT" w:hAnsi="Arial" w:cs="Arial"/>
                <w:bCs/>
                <w:color w:val="FF0000"/>
                <w:lang w:val="ru-RU"/>
              </w:rPr>
            </w:pPr>
          </w:p>
        </w:tc>
      </w:tr>
      <w:tr w:rsidR="000527F2" w:rsidTr="00F97C67">
        <w:tc>
          <w:tcPr>
            <w:tcW w:w="5250" w:type="dxa"/>
            <w:tcBorders>
              <w:top w:val="single" w:sz="4" w:space="0" w:color="000000"/>
              <w:left w:val="single" w:sz="4" w:space="0" w:color="000000"/>
              <w:bottom w:val="single" w:sz="4" w:space="0" w:color="000000"/>
            </w:tcBorders>
            <w:shd w:val="clear" w:color="auto" w:fill="auto"/>
          </w:tcPr>
          <w:p w:rsidR="000527F2" w:rsidRDefault="000527F2" w:rsidP="00677880">
            <w:pPr>
              <w:snapToGrid w:val="0"/>
              <w:jc w:val="both"/>
              <w:rPr>
                <w:rFonts w:ascii="Arial" w:eastAsia="TimesNewRomanPSMT" w:hAnsi="Arial" w:cs="Arial"/>
                <w:bCs/>
                <w:lang w:val="ru-RU"/>
              </w:rPr>
            </w:pPr>
          </w:p>
          <w:p w:rsidR="000527F2" w:rsidRDefault="000527F2" w:rsidP="00677880">
            <w:pPr>
              <w:jc w:val="both"/>
              <w:rPr>
                <w:rFonts w:ascii="Arial" w:eastAsia="TimesNewRomanPSMT" w:hAnsi="Arial" w:cs="Arial"/>
                <w:bCs/>
                <w:lang w:val="ru-RU"/>
              </w:rPr>
            </w:pPr>
            <w:r>
              <w:rPr>
                <w:rFonts w:ascii="Arial" w:eastAsia="TimesNewRomanPSMT" w:hAnsi="Arial" w:cs="Arial"/>
                <w:bCs/>
                <w:lang w:val="ru-RU"/>
              </w:rPr>
              <w:t>Партија 1: 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27F2" w:rsidRDefault="000527F2" w:rsidP="007B342E">
            <w:pPr>
              <w:snapToGrid w:val="0"/>
              <w:jc w:val="both"/>
              <w:rPr>
                <w:rFonts w:ascii="Arial" w:eastAsia="TimesNewRomanPSMT" w:hAnsi="Arial" w:cs="Arial"/>
                <w:bCs/>
                <w:color w:val="FF0000"/>
                <w:lang w:val="ru-RU"/>
              </w:rPr>
            </w:pPr>
          </w:p>
        </w:tc>
      </w:tr>
      <w:tr w:rsidR="000527F2" w:rsidTr="00F97C67">
        <w:tc>
          <w:tcPr>
            <w:tcW w:w="5250" w:type="dxa"/>
            <w:tcBorders>
              <w:top w:val="single" w:sz="4" w:space="0" w:color="000000"/>
              <w:left w:val="single" w:sz="4" w:space="0" w:color="000000"/>
              <w:bottom w:val="single" w:sz="4" w:space="0" w:color="000000"/>
            </w:tcBorders>
            <w:shd w:val="clear" w:color="auto" w:fill="auto"/>
          </w:tcPr>
          <w:p w:rsidR="000527F2" w:rsidRDefault="000527F2" w:rsidP="00677880">
            <w:pPr>
              <w:jc w:val="both"/>
              <w:rPr>
                <w:rFonts w:ascii="Arial" w:eastAsia="TimesNewRomanPSMT" w:hAnsi="Arial" w:cs="Arial"/>
                <w:bCs/>
                <w:lang w:val="ru-RU"/>
              </w:rPr>
            </w:pPr>
          </w:p>
          <w:p w:rsidR="000527F2" w:rsidRPr="00FC17CB" w:rsidRDefault="000527F2" w:rsidP="00677880">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27F2" w:rsidRDefault="000527F2" w:rsidP="007B342E">
            <w:pPr>
              <w:snapToGrid w:val="0"/>
              <w:jc w:val="both"/>
              <w:rPr>
                <w:rFonts w:ascii="Arial" w:eastAsia="TimesNewRomanPSMT" w:hAnsi="Arial" w:cs="Arial"/>
                <w:bCs/>
                <w:color w:val="FF0000"/>
                <w:lang w:val="ru-RU"/>
              </w:rPr>
            </w:pPr>
          </w:p>
        </w:tc>
      </w:tr>
      <w:tr w:rsidR="000527F2" w:rsidTr="00F97C67">
        <w:tc>
          <w:tcPr>
            <w:tcW w:w="5250" w:type="dxa"/>
            <w:tcBorders>
              <w:top w:val="single" w:sz="4" w:space="0" w:color="000000"/>
              <w:left w:val="single" w:sz="4" w:space="0" w:color="000000"/>
              <w:bottom w:val="single" w:sz="4" w:space="0" w:color="000000"/>
            </w:tcBorders>
            <w:shd w:val="clear" w:color="auto" w:fill="auto"/>
          </w:tcPr>
          <w:p w:rsidR="000527F2" w:rsidRDefault="000527F2" w:rsidP="00677880">
            <w:pPr>
              <w:jc w:val="both"/>
              <w:rPr>
                <w:rFonts w:ascii="Arial" w:eastAsia="TimesNewRomanPSMT" w:hAnsi="Arial" w:cs="Arial"/>
                <w:bCs/>
                <w:lang w:val="ru-RU"/>
              </w:rPr>
            </w:pPr>
          </w:p>
          <w:p w:rsidR="000527F2" w:rsidRPr="00FC17CB" w:rsidRDefault="000527F2" w:rsidP="00677880">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са ПДВ-ом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27F2" w:rsidRDefault="000527F2" w:rsidP="007B342E">
            <w:pPr>
              <w:snapToGrid w:val="0"/>
              <w:jc w:val="both"/>
              <w:rPr>
                <w:rFonts w:ascii="Arial" w:eastAsia="TimesNewRomanPSMT" w:hAnsi="Arial" w:cs="Arial"/>
                <w:bCs/>
                <w:color w:val="FF0000"/>
                <w:lang w:val="ru-RU"/>
              </w:rPr>
            </w:pPr>
          </w:p>
        </w:tc>
      </w:tr>
      <w:tr w:rsidR="000527F2" w:rsidTr="00F97C67">
        <w:tc>
          <w:tcPr>
            <w:tcW w:w="5250" w:type="dxa"/>
            <w:tcBorders>
              <w:top w:val="single" w:sz="4" w:space="0" w:color="000000"/>
              <w:left w:val="single" w:sz="4" w:space="0" w:color="000000"/>
              <w:bottom w:val="single" w:sz="4" w:space="0" w:color="000000"/>
            </w:tcBorders>
            <w:shd w:val="clear" w:color="auto" w:fill="auto"/>
          </w:tcPr>
          <w:p w:rsidR="000527F2" w:rsidRDefault="000527F2" w:rsidP="00677880">
            <w:pPr>
              <w:jc w:val="both"/>
              <w:rPr>
                <w:rFonts w:ascii="Arial" w:eastAsia="TimesNewRomanPSMT" w:hAnsi="Arial" w:cs="Arial"/>
                <w:bCs/>
                <w:lang w:val="ru-RU"/>
              </w:rPr>
            </w:pPr>
          </w:p>
          <w:p w:rsidR="000527F2" w:rsidRPr="00FC17CB" w:rsidRDefault="000527F2" w:rsidP="00677880">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val="en-US"/>
              </w:rPr>
              <w:t>3</w:t>
            </w:r>
            <w:r>
              <w:rPr>
                <w:rFonts w:ascii="Arial" w:eastAsia="TimesNewRomanPSMT" w:hAnsi="Arial" w:cs="Arial"/>
                <w:bCs/>
                <w:lang w:val="ru-RU"/>
              </w:rPr>
              <w:t xml:space="preserve">: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27F2" w:rsidRDefault="000527F2" w:rsidP="007B342E">
            <w:pPr>
              <w:snapToGrid w:val="0"/>
              <w:jc w:val="both"/>
              <w:rPr>
                <w:rFonts w:ascii="Arial" w:eastAsia="TimesNewRomanPSMT" w:hAnsi="Arial" w:cs="Arial"/>
                <w:bCs/>
                <w:color w:val="FF0000"/>
                <w:lang w:val="ru-RU"/>
              </w:rPr>
            </w:pPr>
          </w:p>
        </w:tc>
      </w:tr>
      <w:tr w:rsidR="000527F2" w:rsidTr="00F97C67">
        <w:tc>
          <w:tcPr>
            <w:tcW w:w="5250" w:type="dxa"/>
            <w:tcBorders>
              <w:top w:val="single" w:sz="4" w:space="0" w:color="000000"/>
              <w:left w:val="single" w:sz="4" w:space="0" w:color="000000"/>
              <w:bottom w:val="single" w:sz="4" w:space="0" w:color="000000"/>
            </w:tcBorders>
            <w:shd w:val="clear" w:color="auto" w:fill="auto"/>
          </w:tcPr>
          <w:p w:rsidR="000527F2" w:rsidRDefault="000527F2" w:rsidP="00677880">
            <w:pPr>
              <w:jc w:val="both"/>
              <w:rPr>
                <w:rFonts w:ascii="Arial" w:eastAsia="TimesNewRomanPSMT" w:hAnsi="Arial" w:cs="Arial"/>
                <w:bCs/>
                <w:lang w:val="ru-RU"/>
              </w:rPr>
            </w:pPr>
          </w:p>
          <w:p w:rsidR="000527F2" w:rsidRPr="00FC17CB" w:rsidRDefault="000527F2" w:rsidP="00677880">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val="en-US"/>
              </w:rPr>
              <w:t>3</w:t>
            </w:r>
            <w:r>
              <w:rPr>
                <w:rFonts w:ascii="Arial" w:eastAsia="TimesNewRomanPSMT" w:hAnsi="Arial" w:cs="Arial"/>
                <w:bCs/>
                <w:lang w:val="ru-RU"/>
              </w:rPr>
              <w:t>: 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27F2" w:rsidRDefault="000527F2" w:rsidP="007B342E">
            <w:pPr>
              <w:snapToGrid w:val="0"/>
              <w:jc w:val="both"/>
              <w:rPr>
                <w:rFonts w:ascii="Arial" w:eastAsia="TimesNewRomanPSMT" w:hAnsi="Arial" w:cs="Arial"/>
                <w:bCs/>
                <w:color w:val="FF0000"/>
                <w:lang w:val="ru-RU"/>
              </w:rPr>
            </w:pPr>
          </w:p>
        </w:tc>
      </w:tr>
      <w:tr w:rsidR="001607D4" w:rsidTr="00F97C67">
        <w:tc>
          <w:tcPr>
            <w:tcW w:w="5250" w:type="dxa"/>
            <w:tcBorders>
              <w:top w:val="single" w:sz="4" w:space="0" w:color="000000"/>
              <w:left w:val="single" w:sz="4" w:space="0" w:color="000000"/>
              <w:bottom w:val="single" w:sz="4" w:space="0" w:color="000000"/>
            </w:tcBorders>
            <w:shd w:val="clear" w:color="auto" w:fill="auto"/>
          </w:tcPr>
          <w:p w:rsidR="001607D4" w:rsidRDefault="001607D4" w:rsidP="00B64B49">
            <w:pPr>
              <w:jc w:val="both"/>
              <w:rPr>
                <w:rFonts w:ascii="Arial" w:eastAsia="TimesNewRomanPSMT" w:hAnsi="Arial" w:cs="Arial"/>
                <w:bCs/>
                <w:lang w:val="ru-RU"/>
              </w:rPr>
            </w:pPr>
          </w:p>
          <w:p w:rsidR="001607D4" w:rsidRPr="00FC17CB" w:rsidRDefault="001607D4" w:rsidP="001607D4">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rPr>
              <w:t>4</w:t>
            </w:r>
            <w:r>
              <w:rPr>
                <w:rFonts w:ascii="Arial" w:eastAsia="TimesNewRomanPSMT" w:hAnsi="Arial" w:cs="Arial"/>
                <w:bCs/>
                <w:lang w:val="ru-RU"/>
              </w:rPr>
              <w:t xml:space="preserve">: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07D4" w:rsidRDefault="001607D4" w:rsidP="007B342E">
            <w:pPr>
              <w:snapToGrid w:val="0"/>
              <w:jc w:val="both"/>
              <w:rPr>
                <w:rFonts w:ascii="Arial" w:eastAsia="TimesNewRomanPSMT" w:hAnsi="Arial" w:cs="Arial"/>
                <w:bCs/>
                <w:color w:val="FF0000"/>
                <w:lang w:val="ru-RU"/>
              </w:rPr>
            </w:pPr>
          </w:p>
        </w:tc>
      </w:tr>
      <w:tr w:rsidR="001607D4" w:rsidTr="00F97C67">
        <w:tc>
          <w:tcPr>
            <w:tcW w:w="5250" w:type="dxa"/>
            <w:tcBorders>
              <w:top w:val="single" w:sz="4" w:space="0" w:color="000000"/>
              <w:left w:val="single" w:sz="4" w:space="0" w:color="000000"/>
              <w:bottom w:val="single" w:sz="4" w:space="0" w:color="000000"/>
            </w:tcBorders>
            <w:shd w:val="clear" w:color="auto" w:fill="auto"/>
          </w:tcPr>
          <w:p w:rsidR="001607D4" w:rsidRDefault="001607D4" w:rsidP="00B64B49">
            <w:pPr>
              <w:jc w:val="both"/>
              <w:rPr>
                <w:rFonts w:ascii="Arial" w:eastAsia="TimesNewRomanPSMT" w:hAnsi="Arial" w:cs="Arial"/>
                <w:bCs/>
                <w:lang w:val="ru-RU"/>
              </w:rPr>
            </w:pPr>
          </w:p>
          <w:p w:rsidR="001607D4" w:rsidRPr="00FC17CB" w:rsidRDefault="001607D4" w:rsidP="001607D4">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rPr>
              <w:t>4</w:t>
            </w:r>
            <w:r>
              <w:rPr>
                <w:rFonts w:ascii="Arial" w:eastAsia="TimesNewRomanPSMT" w:hAnsi="Arial" w:cs="Arial"/>
                <w:bCs/>
                <w:lang w:val="ru-RU"/>
              </w:rPr>
              <w:t>: 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07D4" w:rsidRDefault="001607D4" w:rsidP="007B342E">
            <w:pPr>
              <w:snapToGrid w:val="0"/>
              <w:jc w:val="both"/>
              <w:rPr>
                <w:rFonts w:ascii="Arial" w:eastAsia="TimesNewRomanPSMT" w:hAnsi="Arial" w:cs="Arial"/>
                <w:bCs/>
                <w:color w:val="FF0000"/>
                <w:lang w:val="ru-RU"/>
              </w:rPr>
            </w:pPr>
          </w:p>
        </w:tc>
      </w:tr>
      <w:tr w:rsidR="009F50FC" w:rsidTr="00F97C67">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F97C67">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F97C67">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F97C67">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F97C67">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Default="002D712B" w:rsidP="002D712B">
      <w:pPr>
        <w:jc w:val="both"/>
        <w:rPr>
          <w:rFonts w:ascii="Arial" w:eastAsia="TimesNewRomanPSMT" w:hAnsi="Arial" w:cs="Arial"/>
          <w:b/>
          <w:bCs/>
          <w:i/>
          <w:lang w:val="sr-Cyrl-CS"/>
        </w:rPr>
      </w:pPr>
    </w:p>
    <w:p w:rsidR="006D2C70" w:rsidRDefault="006D2C70" w:rsidP="002D712B">
      <w:pPr>
        <w:jc w:val="both"/>
        <w:rPr>
          <w:rFonts w:ascii="Arial" w:eastAsia="TimesNewRomanPSMT" w:hAnsi="Arial" w:cs="Arial"/>
          <w:b/>
          <w:bCs/>
          <w:i/>
          <w:lang w:val="sr-Cyrl-CS"/>
        </w:rPr>
      </w:pPr>
    </w:p>
    <w:p w:rsidR="006D2C70" w:rsidRDefault="006D2C70" w:rsidP="002D712B">
      <w:pPr>
        <w:jc w:val="both"/>
        <w:rPr>
          <w:rFonts w:ascii="Arial" w:eastAsia="TimesNewRomanPSMT" w:hAnsi="Arial" w:cs="Arial"/>
          <w:b/>
          <w:bCs/>
          <w:i/>
          <w:lang w:val="sr-Cyrl-CS"/>
        </w:rPr>
      </w:pPr>
    </w:p>
    <w:p w:rsidR="00A87C5B" w:rsidRDefault="00A87C5B" w:rsidP="002D712B">
      <w:pPr>
        <w:jc w:val="both"/>
        <w:rPr>
          <w:rFonts w:ascii="Arial" w:eastAsia="TimesNewRomanPSMT" w:hAnsi="Arial" w:cs="Arial"/>
          <w:b/>
          <w:bCs/>
          <w:i/>
          <w:lang w:val="sr-Cyrl-CS"/>
        </w:rPr>
      </w:pPr>
    </w:p>
    <w:p w:rsidR="00A87C5B" w:rsidRDefault="00A87C5B" w:rsidP="002D712B">
      <w:pPr>
        <w:jc w:val="both"/>
        <w:rPr>
          <w:rFonts w:ascii="Arial" w:eastAsia="TimesNewRomanPSMT" w:hAnsi="Arial" w:cs="Arial"/>
          <w:b/>
          <w:bCs/>
          <w:i/>
          <w:lang w:val="sr-Cyrl-CS"/>
        </w:rPr>
      </w:pPr>
    </w:p>
    <w:p w:rsidR="00A87C5B" w:rsidRDefault="00A87C5B" w:rsidP="002D712B">
      <w:pPr>
        <w:jc w:val="both"/>
        <w:rPr>
          <w:rFonts w:ascii="Arial" w:eastAsia="TimesNewRomanPSMT" w:hAnsi="Arial" w:cs="Arial"/>
          <w:b/>
          <w:bCs/>
          <w:i/>
          <w:lang w:val="sr-Cyrl-CS"/>
        </w:rPr>
      </w:pPr>
    </w:p>
    <w:p w:rsidR="002D712B" w:rsidRPr="001607D4" w:rsidRDefault="002D712B" w:rsidP="002D712B">
      <w:pPr>
        <w:jc w:val="both"/>
        <w:rPr>
          <w:rFonts w:ascii="Arial" w:eastAsia="TimesNewRomanPSMT" w:hAnsi="Arial" w:cs="Arial"/>
          <w:b/>
          <w:bCs/>
          <w:i/>
          <w:lang/>
        </w:rPr>
      </w:pPr>
    </w:p>
    <w:p w:rsidR="002D712B" w:rsidRPr="00DC0EC7" w:rsidRDefault="00D538C2" w:rsidP="00DC0EC7">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t>(ОБРАЗАЦ 2)</w:t>
      </w: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D949CB" w:rsidP="002D712B">
      <w:pPr>
        <w:rPr>
          <w:rFonts w:ascii="Arial" w:hAnsi="Arial" w:cs="Arial"/>
          <w:b/>
          <w:bCs/>
          <w:i/>
          <w:iCs/>
          <w:sz w:val="28"/>
          <w:szCs w:val="28"/>
        </w:rPr>
      </w:pPr>
      <w:r>
        <w:rPr>
          <w:rFonts w:ascii="Arial" w:hAnsi="Arial" w:cs="Arial"/>
          <w:lang w:val="sr-Cyrl-CS"/>
        </w:rPr>
        <w:t xml:space="preserve">Партија </w:t>
      </w:r>
      <w:r w:rsidRPr="000D1017">
        <w:rPr>
          <w:rFonts w:ascii="Arial" w:hAnsi="Arial" w:cs="Arial"/>
          <w:lang w:val="sr-Cyrl-CS"/>
        </w:rPr>
        <w:t>1</w:t>
      </w:r>
      <w:r>
        <w:rPr>
          <w:rFonts w:ascii="Arial" w:hAnsi="Arial" w:cs="Arial"/>
          <w:lang w:val="sr-Cyrl-CS"/>
        </w:rPr>
        <w:t>- санитарни прегледи запослених лица на пословима одржавања, исхране и неге у предшколским установама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992"/>
        <w:gridCol w:w="1410"/>
        <w:gridCol w:w="7"/>
        <w:gridCol w:w="1276"/>
        <w:gridCol w:w="1418"/>
        <w:gridCol w:w="1702"/>
      </w:tblGrid>
      <w:tr w:rsidR="002D712B" w:rsidRPr="000D1017" w:rsidTr="00D949CB">
        <w:tc>
          <w:tcPr>
            <w:tcW w:w="3685" w:type="dxa"/>
            <w:shd w:val="clear" w:color="auto" w:fill="auto"/>
          </w:tcPr>
          <w:p w:rsidR="002D712B" w:rsidRDefault="002D712B" w:rsidP="007B342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p w:rsidR="000E4573" w:rsidRDefault="000E4573" w:rsidP="007B342E">
            <w:pPr>
              <w:pStyle w:val="TableContents"/>
              <w:jc w:val="center"/>
              <w:rPr>
                <w:rFonts w:ascii="Arial" w:hAnsi="Arial" w:cs="Arial"/>
                <w:lang w:val="sr-Cyrl-CS"/>
              </w:rPr>
            </w:pPr>
          </w:p>
          <w:p w:rsidR="000E4573" w:rsidRDefault="000E4573" w:rsidP="007B342E">
            <w:pPr>
              <w:pStyle w:val="TableContents"/>
              <w:jc w:val="center"/>
              <w:rPr>
                <w:rFonts w:ascii="Arial" w:hAnsi="Arial" w:cs="Arial"/>
                <w:lang w:val="sr-Cyrl-CS"/>
              </w:rPr>
            </w:pPr>
          </w:p>
          <w:p w:rsidR="000E4573" w:rsidRPr="000D1017" w:rsidRDefault="000E4573" w:rsidP="007B342E">
            <w:pPr>
              <w:pStyle w:val="TableContents"/>
              <w:jc w:val="center"/>
              <w:rPr>
                <w:rFonts w:ascii="Arial" w:hAnsi="Arial" w:cs="Arial"/>
                <w:lang w:val="sr-Cyrl-CS"/>
              </w:rPr>
            </w:pPr>
            <w:r>
              <w:rPr>
                <w:rFonts w:ascii="Arial" w:hAnsi="Arial" w:cs="Arial"/>
                <w:lang w:val="sr-Cyrl-CS"/>
              </w:rPr>
              <w:t>1</w:t>
            </w:r>
          </w:p>
        </w:tc>
        <w:tc>
          <w:tcPr>
            <w:tcW w:w="992" w:type="dxa"/>
            <w:shd w:val="clear" w:color="auto" w:fill="auto"/>
          </w:tcPr>
          <w:p w:rsidR="002D712B" w:rsidRDefault="002D712B" w:rsidP="007B342E">
            <w:pPr>
              <w:pStyle w:val="TableContents"/>
              <w:jc w:val="center"/>
              <w:rPr>
                <w:rFonts w:ascii="Arial" w:hAnsi="Arial" w:cs="Arial"/>
                <w:lang w:val="sr-Cyrl-CS"/>
              </w:rPr>
            </w:pPr>
            <w:r w:rsidRPr="000D1017">
              <w:rPr>
                <w:rFonts w:ascii="Arial" w:hAnsi="Arial" w:cs="Arial"/>
                <w:lang w:val="sr-Cyrl-CS"/>
              </w:rPr>
              <w:t>Количина</w:t>
            </w:r>
          </w:p>
          <w:p w:rsidR="000E4573" w:rsidRDefault="000E4573" w:rsidP="007B342E">
            <w:pPr>
              <w:pStyle w:val="TableContents"/>
              <w:jc w:val="center"/>
              <w:rPr>
                <w:rFonts w:ascii="Arial" w:hAnsi="Arial" w:cs="Arial"/>
                <w:lang w:val="sr-Cyrl-CS"/>
              </w:rPr>
            </w:pPr>
          </w:p>
          <w:p w:rsidR="000E4573" w:rsidRPr="000D1017" w:rsidRDefault="000E4573" w:rsidP="007B342E">
            <w:pPr>
              <w:pStyle w:val="TableContents"/>
              <w:jc w:val="center"/>
              <w:rPr>
                <w:rFonts w:ascii="Arial" w:hAnsi="Arial" w:cs="Arial"/>
                <w:lang w:val="sr-Cyrl-CS"/>
              </w:rPr>
            </w:pPr>
            <w:r>
              <w:rPr>
                <w:rFonts w:ascii="Arial" w:hAnsi="Arial" w:cs="Arial"/>
                <w:lang w:val="sr-Cyrl-CS"/>
              </w:rPr>
              <w:t>2</w:t>
            </w:r>
          </w:p>
        </w:tc>
        <w:tc>
          <w:tcPr>
            <w:tcW w:w="1417" w:type="dxa"/>
            <w:gridSpan w:val="2"/>
            <w:shd w:val="clear" w:color="auto" w:fill="auto"/>
          </w:tcPr>
          <w:p w:rsidR="002D712B" w:rsidRDefault="002D712B" w:rsidP="007B342E">
            <w:pPr>
              <w:pStyle w:val="TableContents"/>
              <w:jc w:val="center"/>
              <w:rPr>
                <w:rFonts w:ascii="Arial" w:hAnsi="Arial" w:cs="Arial"/>
                <w:lang w:val="sr-Cyrl-CS"/>
              </w:rPr>
            </w:pPr>
            <w:r w:rsidRPr="000D1017">
              <w:rPr>
                <w:rFonts w:ascii="Arial" w:hAnsi="Arial" w:cs="Arial"/>
                <w:lang w:val="sr-Cyrl-CS"/>
              </w:rPr>
              <w:t>Јединична цена без ПДВ-а</w:t>
            </w:r>
          </w:p>
          <w:p w:rsidR="000E4573" w:rsidRPr="000D1017" w:rsidRDefault="000E4573" w:rsidP="007B342E">
            <w:pPr>
              <w:pStyle w:val="TableContents"/>
              <w:jc w:val="center"/>
              <w:rPr>
                <w:rFonts w:ascii="Arial" w:hAnsi="Arial" w:cs="Arial"/>
                <w:lang w:val="sr-Cyrl-CS"/>
              </w:rPr>
            </w:pPr>
            <w:r>
              <w:rPr>
                <w:rFonts w:ascii="Arial" w:hAnsi="Arial" w:cs="Arial"/>
                <w:lang w:val="sr-Cyrl-CS"/>
              </w:rPr>
              <w:t>3</w:t>
            </w:r>
          </w:p>
        </w:tc>
        <w:tc>
          <w:tcPr>
            <w:tcW w:w="1276" w:type="dxa"/>
            <w:shd w:val="clear" w:color="auto" w:fill="auto"/>
          </w:tcPr>
          <w:p w:rsidR="002D712B" w:rsidRDefault="002D712B" w:rsidP="007B342E">
            <w:pPr>
              <w:pStyle w:val="TableContents"/>
              <w:jc w:val="center"/>
              <w:rPr>
                <w:rFonts w:ascii="Arial" w:hAnsi="Arial" w:cs="Arial"/>
                <w:lang w:val="sr-Cyrl-CS"/>
              </w:rPr>
            </w:pPr>
            <w:r w:rsidRPr="000D1017">
              <w:rPr>
                <w:rFonts w:ascii="Arial" w:hAnsi="Arial" w:cs="Arial"/>
                <w:lang w:val="sr-Cyrl-CS"/>
              </w:rPr>
              <w:t>Јединична цена са ПДВ-ом</w:t>
            </w:r>
          </w:p>
          <w:p w:rsidR="000E4573" w:rsidRPr="000D1017" w:rsidRDefault="000E4573" w:rsidP="007B342E">
            <w:pPr>
              <w:pStyle w:val="TableContents"/>
              <w:jc w:val="center"/>
              <w:rPr>
                <w:rFonts w:ascii="Arial" w:hAnsi="Arial" w:cs="Arial"/>
                <w:lang w:val="sr-Cyrl-CS"/>
              </w:rPr>
            </w:pPr>
            <w:r>
              <w:rPr>
                <w:rFonts w:ascii="Arial" w:hAnsi="Arial" w:cs="Arial"/>
                <w:lang w:val="sr-Cyrl-CS"/>
              </w:rPr>
              <w:t>4</w:t>
            </w:r>
          </w:p>
        </w:tc>
        <w:tc>
          <w:tcPr>
            <w:tcW w:w="1418" w:type="dxa"/>
            <w:shd w:val="clear" w:color="auto" w:fill="auto"/>
          </w:tcPr>
          <w:p w:rsidR="002D712B" w:rsidRDefault="002D712B" w:rsidP="007B342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p w:rsidR="000E4573" w:rsidRPr="000D1017" w:rsidRDefault="000E4573" w:rsidP="007B342E">
            <w:pPr>
              <w:pStyle w:val="TableContents"/>
              <w:jc w:val="center"/>
              <w:rPr>
                <w:rFonts w:ascii="Arial" w:hAnsi="Arial" w:cs="Arial"/>
                <w:lang w:val="sr-Cyrl-CS"/>
              </w:rPr>
            </w:pPr>
            <w:r>
              <w:rPr>
                <w:rFonts w:ascii="Arial" w:hAnsi="Arial" w:cs="Arial"/>
                <w:lang w:val="sr-Cyrl-CS"/>
              </w:rPr>
              <w:t>5(2х3)</w:t>
            </w:r>
          </w:p>
        </w:tc>
        <w:tc>
          <w:tcPr>
            <w:tcW w:w="1702" w:type="dxa"/>
            <w:shd w:val="clear" w:color="auto" w:fill="auto"/>
          </w:tcPr>
          <w:p w:rsidR="002D712B" w:rsidRDefault="002D712B" w:rsidP="007B342E">
            <w:pPr>
              <w:pStyle w:val="TableContents"/>
              <w:jc w:val="center"/>
              <w:rPr>
                <w:rFonts w:ascii="Arial" w:hAnsi="Arial" w:cs="Arial"/>
                <w:lang w:val="sr-Cyrl-CS"/>
              </w:rPr>
            </w:pPr>
            <w:r w:rsidRPr="000D1017">
              <w:rPr>
                <w:rFonts w:ascii="Arial" w:hAnsi="Arial" w:cs="Arial"/>
                <w:lang w:val="sr-Cyrl-CS"/>
              </w:rPr>
              <w:t>Укупна цена са ПДВ-ом</w:t>
            </w:r>
          </w:p>
          <w:p w:rsidR="000E4573" w:rsidRDefault="000E4573" w:rsidP="007B342E">
            <w:pPr>
              <w:pStyle w:val="TableContents"/>
              <w:jc w:val="center"/>
              <w:rPr>
                <w:rFonts w:ascii="Arial" w:hAnsi="Arial" w:cs="Arial"/>
                <w:lang w:val="sr-Cyrl-CS"/>
              </w:rPr>
            </w:pPr>
          </w:p>
          <w:p w:rsidR="000E4573" w:rsidRPr="000D1017" w:rsidRDefault="000E4573" w:rsidP="007B342E">
            <w:pPr>
              <w:pStyle w:val="TableContents"/>
              <w:jc w:val="center"/>
              <w:rPr>
                <w:rFonts w:ascii="Arial" w:hAnsi="Arial" w:cs="Arial"/>
                <w:lang w:val="sr-Cyrl-CS"/>
              </w:rPr>
            </w:pPr>
            <w:r>
              <w:rPr>
                <w:rFonts w:ascii="Arial" w:hAnsi="Arial" w:cs="Arial"/>
                <w:lang w:val="sr-Cyrl-CS"/>
              </w:rPr>
              <w:t>6(2х4)</w:t>
            </w:r>
          </w:p>
        </w:tc>
      </w:tr>
      <w:tr w:rsidR="00D949CB" w:rsidRPr="000D1017" w:rsidTr="00D949CB">
        <w:trPr>
          <w:trHeight w:val="70"/>
        </w:trPr>
        <w:tc>
          <w:tcPr>
            <w:tcW w:w="3685" w:type="dxa"/>
            <w:shd w:val="clear" w:color="auto" w:fill="auto"/>
          </w:tcPr>
          <w:p w:rsidR="00D949CB" w:rsidRPr="001607D4" w:rsidRDefault="00D949CB" w:rsidP="001607D4">
            <w:pPr>
              <w:pStyle w:val="TableContents"/>
              <w:jc w:val="both"/>
              <w:rPr>
                <w:rFonts w:ascii="Arial" w:hAnsi="Arial" w:cs="Arial"/>
                <w:sz w:val="20"/>
                <w:szCs w:val="20"/>
                <w:lang w:val="sr-Cyrl-CS"/>
              </w:rPr>
            </w:pPr>
            <w:r w:rsidRPr="001607D4">
              <w:rPr>
                <w:rFonts w:cs="TimesNewRomanPSMT"/>
                <w:iCs/>
                <w:sz w:val="20"/>
                <w:szCs w:val="20"/>
                <w:lang w:val="ru-RU"/>
              </w:rPr>
              <w:t>Обавезан санитарни преглед лица запослених на пословима одржавања, исхране и неге у предколским установама(запослени на одржавању објеката, припреми и дистрибуцији хране, запослени у непосредном раду са децом-васпитачи и медицинске сестре и помоћно особље)-</w:t>
            </w:r>
          </w:p>
        </w:tc>
        <w:tc>
          <w:tcPr>
            <w:tcW w:w="992" w:type="dxa"/>
            <w:shd w:val="clear" w:color="auto" w:fill="auto"/>
          </w:tcPr>
          <w:p w:rsidR="00D949CB" w:rsidRPr="00DD7331" w:rsidRDefault="00D949CB" w:rsidP="004A0BFE">
            <w:pPr>
              <w:pStyle w:val="TableContents"/>
              <w:jc w:val="center"/>
              <w:rPr>
                <w:sz w:val="22"/>
                <w:szCs w:val="22"/>
                <w:lang w:val="sr-Cyrl-CS"/>
              </w:rPr>
            </w:pPr>
            <w:r w:rsidRPr="00DD7331">
              <w:rPr>
                <w:sz w:val="22"/>
                <w:szCs w:val="22"/>
                <w:lang w:val="sr-Cyrl-CS"/>
              </w:rPr>
              <w:t>800 прегледа</w:t>
            </w:r>
          </w:p>
        </w:tc>
        <w:tc>
          <w:tcPr>
            <w:tcW w:w="1410" w:type="dxa"/>
            <w:shd w:val="clear" w:color="auto" w:fill="auto"/>
          </w:tcPr>
          <w:p w:rsidR="00D949CB" w:rsidRPr="000D1017" w:rsidRDefault="00D949CB" w:rsidP="000E4573">
            <w:pPr>
              <w:pStyle w:val="TableContents"/>
              <w:rPr>
                <w:rFonts w:ascii="Arial" w:hAnsi="Arial" w:cs="Arial"/>
                <w:i/>
                <w:iCs/>
                <w:lang w:val="sr-Cyrl-CS"/>
              </w:rPr>
            </w:pPr>
          </w:p>
        </w:tc>
        <w:tc>
          <w:tcPr>
            <w:tcW w:w="1283" w:type="dxa"/>
            <w:gridSpan w:val="2"/>
            <w:shd w:val="clear" w:color="auto" w:fill="auto"/>
          </w:tcPr>
          <w:p w:rsidR="00D949CB" w:rsidRPr="000D1017" w:rsidRDefault="00D949CB" w:rsidP="000E4573">
            <w:pPr>
              <w:pStyle w:val="TableContents"/>
              <w:rPr>
                <w:rFonts w:ascii="Arial" w:hAnsi="Arial" w:cs="Arial"/>
                <w:i/>
                <w:iCs/>
                <w:lang w:val="sr-Cyrl-CS"/>
              </w:rPr>
            </w:pPr>
          </w:p>
        </w:tc>
        <w:tc>
          <w:tcPr>
            <w:tcW w:w="1418" w:type="dxa"/>
            <w:shd w:val="clear" w:color="auto" w:fill="auto"/>
          </w:tcPr>
          <w:p w:rsidR="00D949CB" w:rsidRPr="000D1017" w:rsidRDefault="00D949CB" w:rsidP="000E4573">
            <w:pPr>
              <w:pStyle w:val="TableContents"/>
              <w:rPr>
                <w:rFonts w:ascii="Arial" w:hAnsi="Arial" w:cs="Arial"/>
                <w:i/>
                <w:iCs/>
                <w:lang w:val="sr-Cyrl-CS"/>
              </w:rPr>
            </w:pPr>
          </w:p>
        </w:tc>
        <w:tc>
          <w:tcPr>
            <w:tcW w:w="1702" w:type="dxa"/>
            <w:shd w:val="clear" w:color="auto" w:fill="auto"/>
          </w:tcPr>
          <w:p w:rsidR="00D949CB" w:rsidRPr="000D1017" w:rsidRDefault="00D949CB" w:rsidP="000E4573">
            <w:pPr>
              <w:pStyle w:val="TableContents"/>
              <w:rPr>
                <w:rFonts w:ascii="Arial" w:hAnsi="Arial" w:cs="Arial"/>
                <w:i/>
                <w:iCs/>
                <w:lang w:val="sr-Cyrl-CS"/>
              </w:rPr>
            </w:pPr>
          </w:p>
        </w:tc>
      </w:tr>
      <w:tr w:rsidR="00D949CB" w:rsidTr="00D949CB">
        <w:tc>
          <w:tcPr>
            <w:tcW w:w="7370" w:type="dxa"/>
            <w:gridSpan w:val="5"/>
            <w:shd w:val="clear" w:color="auto" w:fill="auto"/>
          </w:tcPr>
          <w:p w:rsidR="00D949CB" w:rsidRPr="000D1017" w:rsidRDefault="00D949CB" w:rsidP="007B342E">
            <w:pPr>
              <w:pStyle w:val="TableContents"/>
              <w:snapToGrid w:val="0"/>
              <w:rPr>
                <w:rFonts w:ascii="Arial" w:hAnsi="Arial" w:cs="Arial"/>
                <w:b/>
                <w:i/>
              </w:rPr>
            </w:pPr>
            <w:r w:rsidRPr="000D1017">
              <w:rPr>
                <w:rFonts w:ascii="Arial" w:hAnsi="Arial" w:cs="Arial"/>
                <w:b/>
                <w:i/>
              </w:rPr>
              <w:t>УКУПНО:</w:t>
            </w:r>
          </w:p>
        </w:tc>
        <w:tc>
          <w:tcPr>
            <w:tcW w:w="1418" w:type="dxa"/>
            <w:shd w:val="clear" w:color="auto" w:fill="C6D9F1"/>
          </w:tcPr>
          <w:p w:rsidR="00D949CB" w:rsidRPr="000D1017" w:rsidRDefault="00D949CB" w:rsidP="007B342E">
            <w:pPr>
              <w:pStyle w:val="TableContents"/>
              <w:snapToGrid w:val="0"/>
              <w:rPr>
                <w:rFonts w:ascii="Arial" w:hAnsi="Arial" w:cs="Arial"/>
              </w:rPr>
            </w:pPr>
          </w:p>
        </w:tc>
        <w:tc>
          <w:tcPr>
            <w:tcW w:w="1702" w:type="dxa"/>
            <w:shd w:val="clear" w:color="auto" w:fill="C6D9F1"/>
          </w:tcPr>
          <w:p w:rsidR="00D949CB" w:rsidRPr="000D1017" w:rsidRDefault="00D949CB" w:rsidP="007B342E">
            <w:pPr>
              <w:pStyle w:val="TableContents"/>
              <w:snapToGrid w:val="0"/>
              <w:rPr>
                <w:rFonts w:ascii="Arial" w:hAnsi="Arial" w:cs="Arial"/>
              </w:rPr>
            </w:pPr>
          </w:p>
        </w:tc>
      </w:tr>
    </w:tbl>
    <w:p w:rsidR="00C511CF" w:rsidRDefault="00C511CF" w:rsidP="00D949CB">
      <w:pPr>
        <w:jc w:val="both"/>
        <w:rPr>
          <w:rFonts w:ascii="Arial" w:hAnsi="Arial" w:cs="Arial"/>
          <w:iCs/>
          <w:lang w:val="ru-RU"/>
        </w:rPr>
      </w:pPr>
    </w:p>
    <w:p w:rsidR="000E4573" w:rsidRPr="008E0DA8" w:rsidRDefault="00D949CB" w:rsidP="00D949CB">
      <w:pPr>
        <w:jc w:val="both"/>
        <w:rPr>
          <w:rFonts w:ascii="Arial" w:hAnsi="Arial" w:cs="Arial"/>
          <w:iCs/>
          <w:lang w:val="ru-RU"/>
        </w:rPr>
      </w:pPr>
      <w:r w:rsidRPr="008E0DA8">
        <w:rPr>
          <w:rFonts w:ascii="Arial" w:hAnsi="Arial" w:cs="Arial"/>
          <w:iCs/>
          <w:lang w:val="ru-RU"/>
        </w:rPr>
        <w:t>Партија 2 –микробиолошке анализе хране и предмета опште употребе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418"/>
        <w:gridCol w:w="1275"/>
        <w:gridCol w:w="1418"/>
        <w:gridCol w:w="1701"/>
      </w:tblGrid>
      <w:tr w:rsidR="00DC0EC7" w:rsidRPr="00677880" w:rsidTr="00677880">
        <w:tc>
          <w:tcPr>
            <w:tcW w:w="3686" w:type="dxa"/>
          </w:tcPr>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Предмет ЈН</w:t>
            </w:r>
          </w:p>
          <w:p w:rsidR="00DC0EC7" w:rsidRPr="00677880" w:rsidRDefault="00DC0EC7" w:rsidP="00677880">
            <w:pPr>
              <w:pStyle w:val="TableContents"/>
              <w:jc w:val="center"/>
              <w:rPr>
                <w:rFonts w:ascii="Arial" w:hAnsi="Arial" w:cs="Arial"/>
                <w:lang w:val="sr-Cyrl-CS"/>
              </w:rPr>
            </w:pPr>
          </w:p>
          <w:p w:rsidR="00DC0EC7" w:rsidRPr="00677880" w:rsidRDefault="00DC0EC7" w:rsidP="00677880">
            <w:pPr>
              <w:pStyle w:val="TableContents"/>
              <w:jc w:val="center"/>
              <w:rPr>
                <w:rFonts w:ascii="Arial" w:hAnsi="Arial" w:cs="Arial"/>
                <w:lang w:val="sr-Cyrl-CS"/>
              </w:rPr>
            </w:pPr>
          </w:p>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1</w:t>
            </w:r>
          </w:p>
        </w:tc>
        <w:tc>
          <w:tcPr>
            <w:tcW w:w="992" w:type="dxa"/>
          </w:tcPr>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Количина</w:t>
            </w:r>
          </w:p>
          <w:p w:rsidR="00DC0EC7" w:rsidRPr="00677880" w:rsidRDefault="00DC0EC7" w:rsidP="00677880">
            <w:pPr>
              <w:pStyle w:val="TableContents"/>
              <w:jc w:val="center"/>
              <w:rPr>
                <w:rFonts w:ascii="Arial" w:hAnsi="Arial" w:cs="Arial"/>
                <w:lang w:val="sr-Cyrl-CS"/>
              </w:rPr>
            </w:pPr>
          </w:p>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2</w:t>
            </w:r>
          </w:p>
        </w:tc>
        <w:tc>
          <w:tcPr>
            <w:tcW w:w="1418" w:type="dxa"/>
          </w:tcPr>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Јединична цена без ПДВ-а</w:t>
            </w:r>
          </w:p>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3</w:t>
            </w:r>
          </w:p>
        </w:tc>
        <w:tc>
          <w:tcPr>
            <w:tcW w:w="1275" w:type="dxa"/>
          </w:tcPr>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Јединична цена са ПДВ-ом</w:t>
            </w:r>
          </w:p>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4</w:t>
            </w:r>
          </w:p>
        </w:tc>
        <w:tc>
          <w:tcPr>
            <w:tcW w:w="1418" w:type="dxa"/>
          </w:tcPr>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 xml:space="preserve">Укупна цена  без ПДВ-а </w:t>
            </w:r>
          </w:p>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5(2х3)</w:t>
            </w:r>
          </w:p>
        </w:tc>
        <w:tc>
          <w:tcPr>
            <w:tcW w:w="1701" w:type="dxa"/>
          </w:tcPr>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Укупна цена са ПДВ-ом</w:t>
            </w:r>
          </w:p>
          <w:p w:rsidR="00DC0EC7" w:rsidRPr="00677880" w:rsidRDefault="00DC0EC7" w:rsidP="00677880">
            <w:pPr>
              <w:pStyle w:val="TableContents"/>
              <w:jc w:val="center"/>
              <w:rPr>
                <w:rFonts w:ascii="Arial" w:hAnsi="Arial" w:cs="Arial"/>
                <w:lang w:val="sr-Cyrl-CS"/>
              </w:rPr>
            </w:pPr>
          </w:p>
          <w:p w:rsidR="00DC0EC7" w:rsidRPr="00677880" w:rsidRDefault="00DC0EC7" w:rsidP="00677880">
            <w:pPr>
              <w:pStyle w:val="TableContents"/>
              <w:jc w:val="center"/>
              <w:rPr>
                <w:rFonts w:ascii="Arial" w:hAnsi="Arial" w:cs="Arial"/>
                <w:lang w:val="sr-Cyrl-CS"/>
              </w:rPr>
            </w:pPr>
            <w:r w:rsidRPr="00677880">
              <w:rPr>
                <w:rFonts w:ascii="Arial" w:hAnsi="Arial" w:cs="Arial"/>
                <w:lang w:val="sr-Cyrl-CS"/>
              </w:rPr>
              <w:t>6(2х4)</w:t>
            </w:r>
          </w:p>
        </w:tc>
      </w:tr>
      <w:tr w:rsidR="00DC0EC7" w:rsidRPr="00677880" w:rsidTr="00677880">
        <w:tc>
          <w:tcPr>
            <w:tcW w:w="3686" w:type="dxa"/>
          </w:tcPr>
          <w:p w:rsidR="00DC0EC7" w:rsidRPr="001607D4" w:rsidRDefault="00DC0EC7" w:rsidP="001607D4">
            <w:pPr>
              <w:jc w:val="both"/>
              <w:rPr>
                <w:rFonts w:cs="TimesNewRomanPSMT"/>
                <w:iCs/>
                <w:sz w:val="20"/>
                <w:szCs w:val="20"/>
                <w:lang w:val="ru-RU"/>
              </w:rPr>
            </w:pPr>
            <w:r w:rsidRPr="001607D4">
              <w:rPr>
                <w:rFonts w:cs="TimesNewRomanPSMT"/>
                <w:iCs/>
                <w:sz w:val="20"/>
                <w:szCs w:val="20"/>
                <w:lang w:val="ru-RU"/>
              </w:rPr>
              <w:t>Микробиолошка анализа хране (готових јела)</w:t>
            </w:r>
          </w:p>
        </w:tc>
        <w:tc>
          <w:tcPr>
            <w:tcW w:w="992" w:type="dxa"/>
          </w:tcPr>
          <w:p w:rsidR="00DC0EC7" w:rsidRPr="00677880" w:rsidRDefault="00DC0EC7" w:rsidP="00677880">
            <w:pPr>
              <w:rPr>
                <w:rFonts w:cs="TimesNewRomanPSMT"/>
                <w:iCs/>
                <w:sz w:val="22"/>
                <w:szCs w:val="22"/>
                <w:lang w:val="ru-RU"/>
              </w:rPr>
            </w:pPr>
            <w:r w:rsidRPr="00677880">
              <w:rPr>
                <w:rFonts w:cs="TimesNewRomanPSMT"/>
                <w:iCs/>
                <w:sz w:val="22"/>
                <w:szCs w:val="22"/>
                <w:lang w:val="ru-RU"/>
              </w:rPr>
              <w:t>16 узорка</w:t>
            </w:r>
          </w:p>
        </w:tc>
        <w:tc>
          <w:tcPr>
            <w:tcW w:w="1418" w:type="dxa"/>
          </w:tcPr>
          <w:p w:rsidR="00DC0EC7" w:rsidRPr="00677880" w:rsidRDefault="00DC0EC7" w:rsidP="000E4573">
            <w:pPr>
              <w:rPr>
                <w:rFonts w:cs="TimesNewRomanPSMT"/>
                <w:i/>
                <w:iCs/>
                <w:sz w:val="18"/>
                <w:szCs w:val="18"/>
                <w:lang w:val="ru-RU"/>
              </w:rPr>
            </w:pPr>
          </w:p>
        </w:tc>
        <w:tc>
          <w:tcPr>
            <w:tcW w:w="1275" w:type="dxa"/>
          </w:tcPr>
          <w:p w:rsidR="00DC0EC7" w:rsidRPr="00677880" w:rsidRDefault="00DC0EC7" w:rsidP="000E4573">
            <w:pPr>
              <w:rPr>
                <w:rFonts w:cs="TimesNewRomanPSMT"/>
                <w:i/>
                <w:iCs/>
                <w:sz w:val="18"/>
                <w:szCs w:val="18"/>
                <w:lang w:val="ru-RU"/>
              </w:rPr>
            </w:pPr>
          </w:p>
        </w:tc>
        <w:tc>
          <w:tcPr>
            <w:tcW w:w="1418" w:type="dxa"/>
          </w:tcPr>
          <w:p w:rsidR="00DC0EC7" w:rsidRPr="00677880" w:rsidRDefault="00DC0EC7" w:rsidP="000E4573">
            <w:pPr>
              <w:rPr>
                <w:rFonts w:cs="TimesNewRomanPSMT"/>
                <w:i/>
                <w:iCs/>
                <w:sz w:val="18"/>
                <w:szCs w:val="18"/>
                <w:lang w:val="ru-RU"/>
              </w:rPr>
            </w:pPr>
          </w:p>
        </w:tc>
        <w:tc>
          <w:tcPr>
            <w:tcW w:w="1701" w:type="dxa"/>
          </w:tcPr>
          <w:p w:rsidR="00DC0EC7" w:rsidRPr="00677880" w:rsidRDefault="00DC0EC7" w:rsidP="000E4573">
            <w:pPr>
              <w:rPr>
                <w:rFonts w:cs="TimesNewRomanPSMT"/>
                <w:i/>
                <w:iCs/>
                <w:sz w:val="18"/>
                <w:szCs w:val="18"/>
                <w:lang w:val="ru-RU"/>
              </w:rPr>
            </w:pPr>
          </w:p>
        </w:tc>
      </w:tr>
      <w:tr w:rsidR="00DC0EC7" w:rsidRPr="00677880" w:rsidTr="00677880">
        <w:tc>
          <w:tcPr>
            <w:tcW w:w="3686" w:type="dxa"/>
          </w:tcPr>
          <w:p w:rsidR="00DC0EC7" w:rsidRPr="001607D4" w:rsidRDefault="00DC0EC7" w:rsidP="001607D4">
            <w:pPr>
              <w:jc w:val="both"/>
              <w:rPr>
                <w:rFonts w:cs="TimesNewRomanPSMT"/>
                <w:iCs/>
                <w:sz w:val="20"/>
                <w:szCs w:val="20"/>
                <w:lang w:val="ru-RU"/>
              </w:rPr>
            </w:pPr>
            <w:r w:rsidRPr="001607D4">
              <w:rPr>
                <w:rFonts w:cs="TimesNewRomanPSMT"/>
                <w:iCs/>
                <w:sz w:val="20"/>
                <w:szCs w:val="20"/>
                <w:lang w:val="ru-RU"/>
              </w:rPr>
              <w:t>Анализа брисева руку, посуђа, опреме и површина у контакту са храном</w:t>
            </w:r>
          </w:p>
        </w:tc>
        <w:tc>
          <w:tcPr>
            <w:tcW w:w="992" w:type="dxa"/>
          </w:tcPr>
          <w:p w:rsidR="00DC0EC7" w:rsidRPr="00677880" w:rsidRDefault="00DC0EC7" w:rsidP="0034631E">
            <w:pPr>
              <w:rPr>
                <w:rFonts w:cs="TimesNewRomanPSMT"/>
                <w:iCs/>
                <w:sz w:val="22"/>
                <w:szCs w:val="22"/>
                <w:lang w:val="ru-RU"/>
              </w:rPr>
            </w:pPr>
            <w:r w:rsidRPr="00677880">
              <w:rPr>
                <w:rFonts w:cs="TimesNewRomanPSMT"/>
                <w:iCs/>
                <w:sz w:val="22"/>
                <w:szCs w:val="22"/>
                <w:lang w:val="ru-RU"/>
              </w:rPr>
              <w:t>1</w:t>
            </w:r>
            <w:r w:rsidR="0034631E">
              <w:rPr>
                <w:rFonts w:cs="TimesNewRomanPSMT"/>
                <w:iCs/>
                <w:sz w:val="22"/>
                <w:szCs w:val="22"/>
                <w:lang w:val="ru-RU"/>
              </w:rPr>
              <w:t>80</w:t>
            </w:r>
            <w:r w:rsidRPr="00677880">
              <w:rPr>
                <w:rFonts w:cs="TimesNewRomanPSMT"/>
                <w:iCs/>
                <w:sz w:val="22"/>
                <w:szCs w:val="22"/>
                <w:lang w:val="ru-RU"/>
              </w:rPr>
              <w:t xml:space="preserve"> брис</w:t>
            </w:r>
            <w:r w:rsidR="00DD7331">
              <w:rPr>
                <w:rFonts w:cs="TimesNewRomanPSMT"/>
                <w:iCs/>
                <w:sz w:val="22"/>
                <w:szCs w:val="22"/>
                <w:lang w:val="ru-RU"/>
              </w:rPr>
              <w:t>ев</w:t>
            </w:r>
            <w:r w:rsidRPr="00677880">
              <w:rPr>
                <w:rFonts w:cs="TimesNewRomanPSMT"/>
                <w:iCs/>
                <w:sz w:val="22"/>
                <w:szCs w:val="22"/>
                <w:lang w:val="ru-RU"/>
              </w:rPr>
              <w:t>а</w:t>
            </w:r>
          </w:p>
        </w:tc>
        <w:tc>
          <w:tcPr>
            <w:tcW w:w="1418" w:type="dxa"/>
          </w:tcPr>
          <w:p w:rsidR="00DC0EC7" w:rsidRPr="00677880" w:rsidRDefault="00DC0EC7" w:rsidP="000E4573">
            <w:pPr>
              <w:rPr>
                <w:rFonts w:cs="TimesNewRomanPSMT"/>
                <w:i/>
                <w:iCs/>
                <w:sz w:val="18"/>
                <w:szCs w:val="18"/>
                <w:lang w:val="ru-RU"/>
              </w:rPr>
            </w:pPr>
          </w:p>
        </w:tc>
        <w:tc>
          <w:tcPr>
            <w:tcW w:w="1275" w:type="dxa"/>
          </w:tcPr>
          <w:p w:rsidR="00DC0EC7" w:rsidRPr="00677880" w:rsidRDefault="00DC0EC7" w:rsidP="000E4573">
            <w:pPr>
              <w:rPr>
                <w:rFonts w:cs="TimesNewRomanPSMT"/>
                <w:i/>
                <w:iCs/>
                <w:sz w:val="18"/>
                <w:szCs w:val="18"/>
                <w:lang w:val="ru-RU"/>
              </w:rPr>
            </w:pPr>
          </w:p>
        </w:tc>
        <w:tc>
          <w:tcPr>
            <w:tcW w:w="1418" w:type="dxa"/>
          </w:tcPr>
          <w:p w:rsidR="00DC0EC7" w:rsidRPr="00677880" w:rsidRDefault="00DC0EC7" w:rsidP="000E4573">
            <w:pPr>
              <w:rPr>
                <w:rFonts w:cs="TimesNewRomanPSMT"/>
                <w:i/>
                <w:iCs/>
                <w:sz w:val="18"/>
                <w:szCs w:val="18"/>
                <w:lang w:val="ru-RU"/>
              </w:rPr>
            </w:pPr>
          </w:p>
        </w:tc>
        <w:tc>
          <w:tcPr>
            <w:tcW w:w="1701" w:type="dxa"/>
          </w:tcPr>
          <w:p w:rsidR="00DC0EC7" w:rsidRPr="00677880" w:rsidRDefault="00DC0EC7" w:rsidP="000E4573">
            <w:pPr>
              <w:rPr>
                <w:rFonts w:cs="TimesNewRomanPSMT"/>
                <w:i/>
                <w:iCs/>
                <w:sz w:val="18"/>
                <w:szCs w:val="18"/>
                <w:lang w:val="ru-RU"/>
              </w:rPr>
            </w:pPr>
          </w:p>
        </w:tc>
      </w:tr>
      <w:tr w:rsidR="00DC0EC7" w:rsidRPr="00677880" w:rsidTr="00677880">
        <w:tc>
          <w:tcPr>
            <w:tcW w:w="7371" w:type="dxa"/>
            <w:gridSpan w:val="4"/>
          </w:tcPr>
          <w:p w:rsidR="00DC0EC7" w:rsidRPr="00677880" w:rsidRDefault="00DC0EC7" w:rsidP="000E4573">
            <w:pPr>
              <w:rPr>
                <w:rFonts w:cs="TimesNewRomanPSMT"/>
                <w:b/>
                <w:i/>
                <w:iCs/>
                <w:lang w:val="ru-RU"/>
              </w:rPr>
            </w:pPr>
            <w:r w:rsidRPr="00677880">
              <w:rPr>
                <w:rFonts w:cs="TimesNewRomanPSMT"/>
                <w:b/>
                <w:i/>
                <w:iCs/>
                <w:lang w:val="ru-RU"/>
              </w:rPr>
              <w:t>УКУПНО:</w:t>
            </w:r>
          </w:p>
        </w:tc>
        <w:tc>
          <w:tcPr>
            <w:tcW w:w="1418" w:type="dxa"/>
          </w:tcPr>
          <w:p w:rsidR="00DC0EC7" w:rsidRPr="00677880" w:rsidRDefault="00DC0EC7" w:rsidP="000E4573">
            <w:pPr>
              <w:rPr>
                <w:rFonts w:cs="TimesNewRomanPSMT"/>
                <w:i/>
                <w:iCs/>
                <w:sz w:val="18"/>
                <w:szCs w:val="18"/>
                <w:lang w:val="ru-RU"/>
              </w:rPr>
            </w:pPr>
          </w:p>
        </w:tc>
        <w:tc>
          <w:tcPr>
            <w:tcW w:w="1701" w:type="dxa"/>
          </w:tcPr>
          <w:p w:rsidR="00DC0EC7" w:rsidRPr="00677880" w:rsidRDefault="00DC0EC7" w:rsidP="000E4573">
            <w:pPr>
              <w:rPr>
                <w:rFonts w:cs="TimesNewRomanPSMT"/>
                <w:i/>
                <w:iCs/>
                <w:sz w:val="18"/>
                <w:szCs w:val="18"/>
                <w:lang w:val="ru-RU"/>
              </w:rPr>
            </w:pPr>
          </w:p>
        </w:tc>
      </w:tr>
    </w:tbl>
    <w:p w:rsidR="00C511CF" w:rsidRDefault="00C511CF" w:rsidP="00D949CB">
      <w:pPr>
        <w:jc w:val="both"/>
        <w:rPr>
          <w:rFonts w:ascii="Arial" w:hAnsi="Arial" w:cs="Arial"/>
          <w:iCs/>
          <w:lang w:val="ru-RU"/>
        </w:rPr>
      </w:pPr>
    </w:p>
    <w:p w:rsidR="000E4573" w:rsidRDefault="00D949CB" w:rsidP="00D949CB">
      <w:pPr>
        <w:jc w:val="both"/>
        <w:rPr>
          <w:rFonts w:cs="TimesNewRomanPSMT"/>
          <w:i/>
          <w:iCs/>
          <w:sz w:val="18"/>
          <w:szCs w:val="18"/>
          <w:lang w:val="ru-RU"/>
        </w:rPr>
      </w:pPr>
      <w:r w:rsidRPr="008E0DA8">
        <w:rPr>
          <w:rFonts w:ascii="Arial" w:hAnsi="Arial" w:cs="Arial"/>
          <w:iCs/>
          <w:lang w:val="ru-RU"/>
        </w:rPr>
        <w:t>Партија 3 –броматолошке анализе целодневног оброка (физичко хемијске анализе целодневног оброка</w:t>
      </w:r>
      <w:r>
        <w:rPr>
          <w:rFonts w:cs="TimesNewRomanPSMT"/>
          <w:iCs/>
          <w:sz w:val="28"/>
          <w:szCs w:val="28"/>
          <w:lang w:val="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418"/>
        <w:gridCol w:w="1275"/>
        <w:gridCol w:w="1418"/>
        <w:gridCol w:w="1701"/>
      </w:tblGrid>
      <w:tr w:rsidR="00DC0EC7" w:rsidRPr="000D1017" w:rsidTr="00677880">
        <w:tc>
          <w:tcPr>
            <w:tcW w:w="3686" w:type="dxa"/>
            <w:shd w:val="clear" w:color="auto" w:fill="auto"/>
          </w:tcPr>
          <w:p w:rsidR="00DC0EC7" w:rsidRDefault="00DC0EC7" w:rsidP="00677880">
            <w:pPr>
              <w:pStyle w:val="TableContents"/>
              <w:jc w:val="center"/>
              <w:rPr>
                <w:rFonts w:ascii="Arial" w:hAnsi="Arial" w:cs="Arial"/>
                <w:lang w:val="sr-Cyrl-CS"/>
              </w:rPr>
            </w:pPr>
            <w:r w:rsidRPr="000D1017">
              <w:rPr>
                <w:rFonts w:ascii="Arial" w:hAnsi="Arial" w:cs="Arial"/>
                <w:lang w:val="sr-Cyrl-CS"/>
              </w:rPr>
              <w:t>Предмет ЈН</w:t>
            </w:r>
          </w:p>
          <w:p w:rsidR="00DC0EC7" w:rsidRDefault="00DC0EC7" w:rsidP="00677880">
            <w:pPr>
              <w:pStyle w:val="TableContents"/>
              <w:jc w:val="center"/>
              <w:rPr>
                <w:rFonts w:ascii="Arial" w:hAnsi="Arial" w:cs="Arial"/>
                <w:lang w:val="sr-Cyrl-CS"/>
              </w:rPr>
            </w:pPr>
          </w:p>
          <w:p w:rsidR="00DC0EC7" w:rsidRDefault="00DC0EC7" w:rsidP="00677880">
            <w:pPr>
              <w:pStyle w:val="TableContents"/>
              <w:jc w:val="center"/>
              <w:rPr>
                <w:rFonts w:ascii="Arial" w:hAnsi="Arial" w:cs="Arial"/>
                <w:lang w:val="sr-Cyrl-CS"/>
              </w:rPr>
            </w:pPr>
          </w:p>
          <w:p w:rsidR="00DC0EC7" w:rsidRPr="000D1017" w:rsidRDefault="00DC0EC7" w:rsidP="00677880">
            <w:pPr>
              <w:pStyle w:val="TableContents"/>
              <w:jc w:val="center"/>
              <w:rPr>
                <w:rFonts w:ascii="Arial" w:hAnsi="Arial" w:cs="Arial"/>
                <w:lang w:val="sr-Cyrl-CS"/>
              </w:rPr>
            </w:pPr>
            <w:r>
              <w:rPr>
                <w:rFonts w:ascii="Arial" w:hAnsi="Arial" w:cs="Arial"/>
                <w:lang w:val="sr-Cyrl-CS"/>
              </w:rPr>
              <w:t>1</w:t>
            </w:r>
          </w:p>
        </w:tc>
        <w:tc>
          <w:tcPr>
            <w:tcW w:w="992" w:type="dxa"/>
            <w:shd w:val="clear" w:color="auto" w:fill="auto"/>
          </w:tcPr>
          <w:p w:rsidR="00DC0EC7" w:rsidRDefault="00DC0EC7" w:rsidP="00677880">
            <w:pPr>
              <w:pStyle w:val="TableContents"/>
              <w:jc w:val="center"/>
              <w:rPr>
                <w:rFonts w:ascii="Arial" w:hAnsi="Arial" w:cs="Arial"/>
                <w:lang w:val="sr-Cyrl-CS"/>
              </w:rPr>
            </w:pPr>
            <w:r w:rsidRPr="000D1017">
              <w:rPr>
                <w:rFonts w:ascii="Arial" w:hAnsi="Arial" w:cs="Arial"/>
                <w:lang w:val="sr-Cyrl-CS"/>
              </w:rPr>
              <w:t>Количина</w:t>
            </w:r>
          </w:p>
          <w:p w:rsidR="00DC0EC7" w:rsidRDefault="00DC0EC7" w:rsidP="00677880">
            <w:pPr>
              <w:pStyle w:val="TableContents"/>
              <w:jc w:val="center"/>
              <w:rPr>
                <w:rFonts w:ascii="Arial" w:hAnsi="Arial" w:cs="Arial"/>
                <w:lang w:val="sr-Cyrl-CS"/>
              </w:rPr>
            </w:pPr>
          </w:p>
          <w:p w:rsidR="00DC0EC7" w:rsidRPr="000D1017" w:rsidRDefault="00DC0EC7" w:rsidP="00677880">
            <w:pPr>
              <w:pStyle w:val="TableContents"/>
              <w:jc w:val="center"/>
              <w:rPr>
                <w:rFonts w:ascii="Arial" w:hAnsi="Arial" w:cs="Arial"/>
                <w:lang w:val="sr-Cyrl-CS"/>
              </w:rPr>
            </w:pPr>
            <w:r>
              <w:rPr>
                <w:rFonts w:ascii="Arial" w:hAnsi="Arial" w:cs="Arial"/>
                <w:lang w:val="sr-Cyrl-CS"/>
              </w:rPr>
              <w:t>2</w:t>
            </w:r>
          </w:p>
        </w:tc>
        <w:tc>
          <w:tcPr>
            <w:tcW w:w="1418" w:type="dxa"/>
            <w:shd w:val="clear" w:color="auto" w:fill="auto"/>
          </w:tcPr>
          <w:p w:rsidR="00DC0EC7" w:rsidRDefault="00DC0EC7" w:rsidP="00677880">
            <w:pPr>
              <w:pStyle w:val="TableContents"/>
              <w:jc w:val="center"/>
              <w:rPr>
                <w:rFonts w:ascii="Arial" w:hAnsi="Arial" w:cs="Arial"/>
                <w:lang w:val="sr-Cyrl-CS"/>
              </w:rPr>
            </w:pPr>
            <w:r w:rsidRPr="000D1017">
              <w:rPr>
                <w:rFonts w:ascii="Arial" w:hAnsi="Arial" w:cs="Arial"/>
                <w:lang w:val="sr-Cyrl-CS"/>
              </w:rPr>
              <w:t>Јединична цена без ПДВ-а</w:t>
            </w:r>
          </w:p>
          <w:p w:rsidR="00DC0EC7" w:rsidRPr="000D1017" w:rsidRDefault="00DC0EC7" w:rsidP="00677880">
            <w:pPr>
              <w:pStyle w:val="TableContents"/>
              <w:jc w:val="center"/>
              <w:rPr>
                <w:rFonts w:ascii="Arial" w:hAnsi="Arial" w:cs="Arial"/>
                <w:lang w:val="sr-Cyrl-CS"/>
              </w:rPr>
            </w:pPr>
            <w:r>
              <w:rPr>
                <w:rFonts w:ascii="Arial" w:hAnsi="Arial" w:cs="Arial"/>
                <w:lang w:val="sr-Cyrl-CS"/>
              </w:rPr>
              <w:t>3</w:t>
            </w:r>
          </w:p>
        </w:tc>
        <w:tc>
          <w:tcPr>
            <w:tcW w:w="1275" w:type="dxa"/>
            <w:shd w:val="clear" w:color="auto" w:fill="auto"/>
          </w:tcPr>
          <w:p w:rsidR="00DC0EC7" w:rsidRDefault="00DC0EC7" w:rsidP="00677880">
            <w:pPr>
              <w:pStyle w:val="TableContents"/>
              <w:jc w:val="center"/>
              <w:rPr>
                <w:rFonts w:ascii="Arial" w:hAnsi="Arial" w:cs="Arial"/>
                <w:lang w:val="sr-Cyrl-CS"/>
              </w:rPr>
            </w:pPr>
            <w:r w:rsidRPr="000D1017">
              <w:rPr>
                <w:rFonts w:ascii="Arial" w:hAnsi="Arial" w:cs="Arial"/>
                <w:lang w:val="sr-Cyrl-CS"/>
              </w:rPr>
              <w:t>Јединична цена са ПДВ-ом</w:t>
            </w:r>
          </w:p>
          <w:p w:rsidR="00DC0EC7" w:rsidRPr="000D1017" w:rsidRDefault="00DC0EC7" w:rsidP="00677880">
            <w:pPr>
              <w:pStyle w:val="TableContents"/>
              <w:jc w:val="center"/>
              <w:rPr>
                <w:rFonts w:ascii="Arial" w:hAnsi="Arial" w:cs="Arial"/>
                <w:lang w:val="sr-Cyrl-CS"/>
              </w:rPr>
            </w:pPr>
            <w:r>
              <w:rPr>
                <w:rFonts w:ascii="Arial" w:hAnsi="Arial" w:cs="Arial"/>
                <w:lang w:val="sr-Cyrl-CS"/>
              </w:rPr>
              <w:t>4</w:t>
            </w:r>
          </w:p>
        </w:tc>
        <w:tc>
          <w:tcPr>
            <w:tcW w:w="1418" w:type="dxa"/>
            <w:shd w:val="clear" w:color="auto" w:fill="auto"/>
          </w:tcPr>
          <w:p w:rsidR="00DC0EC7" w:rsidRDefault="00DC0EC7" w:rsidP="0067788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p w:rsidR="00DC0EC7" w:rsidRPr="000D1017" w:rsidRDefault="00DC0EC7" w:rsidP="00677880">
            <w:pPr>
              <w:pStyle w:val="TableContents"/>
              <w:jc w:val="center"/>
              <w:rPr>
                <w:rFonts w:ascii="Arial" w:hAnsi="Arial" w:cs="Arial"/>
                <w:lang w:val="sr-Cyrl-CS"/>
              </w:rPr>
            </w:pPr>
            <w:r>
              <w:rPr>
                <w:rFonts w:ascii="Arial" w:hAnsi="Arial" w:cs="Arial"/>
                <w:lang w:val="sr-Cyrl-CS"/>
              </w:rPr>
              <w:t>5(2х3)</w:t>
            </w:r>
          </w:p>
        </w:tc>
        <w:tc>
          <w:tcPr>
            <w:tcW w:w="1701" w:type="dxa"/>
            <w:shd w:val="clear" w:color="auto" w:fill="auto"/>
          </w:tcPr>
          <w:p w:rsidR="00DC0EC7" w:rsidRDefault="00DC0EC7" w:rsidP="00677880">
            <w:pPr>
              <w:pStyle w:val="TableContents"/>
              <w:jc w:val="center"/>
              <w:rPr>
                <w:rFonts w:ascii="Arial" w:hAnsi="Arial" w:cs="Arial"/>
                <w:lang w:val="sr-Cyrl-CS"/>
              </w:rPr>
            </w:pPr>
            <w:r w:rsidRPr="000D1017">
              <w:rPr>
                <w:rFonts w:ascii="Arial" w:hAnsi="Arial" w:cs="Arial"/>
                <w:lang w:val="sr-Cyrl-CS"/>
              </w:rPr>
              <w:t>Укупна цена са ПДВ-ом</w:t>
            </w:r>
          </w:p>
          <w:p w:rsidR="00DC0EC7" w:rsidRDefault="00DC0EC7" w:rsidP="00677880">
            <w:pPr>
              <w:pStyle w:val="TableContents"/>
              <w:jc w:val="center"/>
              <w:rPr>
                <w:rFonts w:ascii="Arial" w:hAnsi="Arial" w:cs="Arial"/>
                <w:lang w:val="sr-Cyrl-CS"/>
              </w:rPr>
            </w:pPr>
          </w:p>
          <w:p w:rsidR="00DC0EC7" w:rsidRPr="000D1017" w:rsidRDefault="00DC0EC7" w:rsidP="00677880">
            <w:pPr>
              <w:pStyle w:val="TableContents"/>
              <w:jc w:val="center"/>
              <w:rPr>
                <w:rFonts w:ascii="Arial" w:hAnsi="Arial" w:cs="Arial"/>
                <w:lang w:val="sr-Cyrl-CS"/>
              </w:rPr>
            </w:pPr>
            <w:r>
              <w:rPr>
                <w:rFonts w:ascii="Arial" w:hAnsi="Arial" w:cs="Arial"/>
                <w:lang w:val="sr-Cyrl-CS"/>
              </w:rPr>
              <w:t>6(2х4)</w:t>
            </w:r>
          </w:p>
        </w:tc>
      </w:tr>
      <w:tr w:rsidR="001607D4" w:rsidRPr="000D1017" w:rsidTr="00677880">
        <w:trPr>
          <w:trHeight w:val="291"/>
        </w:trPr>
        <w:tc>
          <w:tcPr>
            <w:tcW w:w="3686" w:type="dxa"/>
            <w:shd w:val="clear" w:color="auto" w:fill="auto"/>
          </w:tcPr>
          <w:p w:rsidR="001607D4" w:rsidRPr="00B142F3" w:rsidRDefault="001607D4" w:rsidP="00B64B49">
            <w:pPr>
              <w:jc w:val="both"/>
              <w:rPr>
                <w:iCs/>
                <w:sz w:val="20"/>
                <w:szCs w:val="20"/>
                <w:lang w:val="ru-RU"/>
              </w:rPr>
            </w:pPr>
            <w:r w:rsidRPr="00B142F3">
              <w:rPr>
                <w:iCs/>
                <w:sz w:val="20"/>
                <w:szCs w:val="20"/>
                <w:lang w:val="ru-RU"/>
              </w:rPr>
              <w:t>Физичко хемијска анализа целодневног оброка (садржај воде, масти, укупних беланчевина, угљених хидрат, енергетска вредност), количина основних хранљивих састојака у целодневном оброку (енергетска вредност, со), процентуални удео основних хранљивих састојака у енергетској вредности (масти, укупне беленчевине, угљени хидрати)</w:t>
            </w:r>
          </w:p>
        </w:tc>
        <w:tc>
          <w:tcPr>
            <w:tcW w:w="992" w:type="dxa"/>
            <w:shd w:val="clear" w:color="auto" w:fill="auto"/>
          </w:tcPr>
          <w:p w:rsidR="001607D4" w:rsidRDefault="001607D4" w:rsidP="00677880">
            <w:pPr>
              <w:pStyle w:val="TableContents"/>
              <w:jc w:val="center"/>
              <w:rPr>
                <w:rFonts w:ascii="Arial" w:hAnsi="Arial" w:cs="Arial"/>
                <w:lang w:val="sr-Cyrl-CS"/>
              </w:rPr>
            </w:pPr>
          </w:p>
          <w:p w:rsidR="001607D4" w:rsidRDefault="001607D4" w:rsidP="00677880">
            <w:pPr>
              <w:pStyle w:val="TableContents"/>
              <w:jc w:val="center"/>
              <w:rPr>
                <w:rFonts w:ascii="Arial" w:hAnsi="Arial" w:cs="Arial"/>
                <w:lang w:val="sr-Cyrl-CS"/>
              </w:rPr>
            </w:pPr>
          </w:p>
          <w:p w:rsidR="001607D4" w:rsidRPr="000D1017" w:rsidRDefault="001607D4" w:rsidP="00677880">
            <w:pPr>
              <w:pStyle w:val="TableContents"/>
              <w:jc w:val="center"/>
              <w:rPr>
                <w:rFonts w:ascii="Arial" w:hAnsi="Arial" w:cs="Arial"/>
                <w:lang w:val="sr-Cyrl-CS"/>
              </w:rPr>
            </w:pPr>
            <w:r>
              <w:rPr>
                <w:rFonts w:ascii="Arial" w:hAnsi="Arial" w:cs="Arial"/>
                <w:lang w:val="sr-Cyrl-CS"/>
              </w:rPr>
              <w:t>4</w:t>
            </w:r>
          </w:p>
        </w:tc>
        <w:tc>
          <w:tcPr>
            <w:tcW w:w="1418" w:type="dxa"/>
            <w:shd w:val="clear" w:color="auto" w:fill="auto"/>
          </w:tcPr>
          <w:p w:rsidR="001607D4" w:rsidRPr="000D1017" w:rsidRDefault="001607D4" w:rsidP="00677880">
            <w:pPr>
              <w:pStyle w:val="TableContents"/>
              <w:jc w:val="center"/>
              <w:rPr>
                <w:rFonts w:ascii="Arial" w:hAnsi="Arial" w:cs="Arial"/>
                <w:lang w:val="sr-Cyrl-CS"/>
              </w:rPr>
            </w:pPr>
          </w:p>
        </w:tc>
        <w:tc>
          <w:tcPr>
            <w:tcW w:w="1275" w:type="dxa"/>
            <w:shd w:val="clear" w:color="auto" w:fill="auto"/>
          </w:tcPr>
          <w:p w:rsidR="001607D4" w:rsidRPr="000D1017" w:rsidRDefault="001607D4" w:rsidP="00677880">
            <w:pPr>
              <w:pStyle w:val="TableContents"/>
              <w:jc w:val="center"/>
              <w:rPr>
                <w:rFonts w:ascii="Arial" w:hAnsi="Arial" w:cs="Arial"/>
                <w:lang w:val="sr-Cyrl-CS"/>
              </w:rPr>
            </w:pPr>
          </w:p>
        </w:tc>
        <w:tc>
          <w:tcPr>
            <w:tcW w:w="1418" w:type="dxa"/>
            <w:shd w:val="clear" w:color="auto" w:fill="auto"/>
          </w:tcPr>
          <w:p w:rsidR="001607D4" w:rsidRPr="000D1017" w:rsidRDefault="001607D4" w:rsidP="00677880">
            <w:pPr>
              <w:pStyle w:val="TableContents"/>
              <w:jc w:val="center"/>
              <w:rPr>
                <w:rFonts w:ascii="Arial" w:hAnsi="Arial" w:cs="Arial"/>
                <w:lang w:val="sr-Cyrl-CS"/>
              </w:rPr>
            </w:pPr>
          </w:p>
        </w:tc>
        <w:tc>
          <w:tcPr>
            <w:tcW w:w="1701" w:type="dxa"/>
            <w:shd w:val="clear" w:color="auto" w:fill="auto"/>
          </w:tcPr>
          <w:p w:rsidR="001607D4" w:rsidRPr="000D1017" w:rsidRDefault="001607D4" w:rsidP="00677880">
            <w:pPr>
              <w:pStyle w:val="TableContents"/>
              <w:jc w:val="center"/>
              <w:rPr>
                <w:rFonts w:ascii="Arial" w:hAnsi="Arial" w:cs="Arial"/>
                <w:lang w:val="sr-Cyrl-CS"/>
              </w:rPr>
            </w:pPr>
          </w:p>
        </w:tc>
      </w:tr>
      <w:tr w:rsidR="00C511CF" w:rsidRPr="000D1017" w:rsidTr="007E5868">
        <w:trPr>
          <w:trHeight w:val="291"/>
        </w:trPr>
        <w:tc>
          <w:tcPr>
            <w:tcW w:w="7371" w:type="dxa"/>
            <w:gridSpan w:val="4"/>
            <w:shd w:val="clear" w:color="auto" w:fill="auto"/>
          </w:tcPr>
          <w:p w:rsidR="00C511CF" w:rsidRPr="000D1017" w:rsidRDefault="00C511CF" w:rsidP="00C511CF">
            <w:pPr>
              <w:pStyle w:val="TableContents"/>
              <w:rPr>
                <w:rFonts w:ascii="Arial" w:hAnsi="Arial" w:cs="Arial"/>
                <w:lang w:val="sr-Cyrl-CS"/>
              </w:rPr>
            </w:pPr>
            <w:r w:rsidRPr="00C511CF">
              <w:rPr>
                <w:b/>
                <w:i/>
                <w:iCs/>
                <w:lang/>
              </w:rPr>
              <w:t>УКУПНО:</w:t>
            </w:r>
          </w:p>
        </w:tc>
        <w:tc>
          <w:tcPr>
            <w:tcW w:w="1418" w:type="dxa"/>
            <w:shd w:val="clear" w:color="auto" w:fill="auto"/>
          </w:tcPr>
          <w:p w:rsidR="00C511CF" w:rsidRPr="000D1017" w:rsidRDefault="00C511CF" w:rsidP="00677880">
            <w:pPr>
              <w:pStyle w:val="TableContents"/>
              <w:jc w:val="center"/>
              <w:rPr>
                <w:rFonts w:ascii="Arial" w:hAnsi="Arial" w:cs="Arial"/>
                <w:lang w:val="sr-Cyrl-CS"/>
              </w:rPr>
            </w:pPr>
          </w:p>
        </w:tc>
        <w:tc>
          <w:tcPr>
            <w:tcW w:w="1701" w:type="dxa"/>
            <w:shd w:val="clear" w:color="auto" w:fill="auto"/>
          </w:tcPr>
          <w:p w:rsidR="00C511CF" w:rsidRPr="000D1017" w:rsidRDefault="00C511CF" w:rsidP="00677880">
            <w:pPr>
              <w:pStyle w:val="TableContents"/>
              <w:jc w:val="center"/>
              <w:rPr>
                <w:rFonts w:ascii="Arial" w:hAnsi="Arial" w:cs="Arial"/>
                <w:lang w:val="sr-Cyrl-CS"/>
              </w:rPr>
            </w:pPr>
          </w:p>
        </w:tc>
      </w:tr>
    </w:tbl>
    <w:p w:rsidR="00C511CF" w:rsidRDefault="00C511CF" w:rsidP="001607D4">
      <w:pPr>
        <w:jc w:val="both"/>
        <w:rPr>
          <w:rFonts w:ascii="Arial" w:hAnsi="Arial" w:cs="Arial"/>
          <w:iCs/>
          <w:lang w:val="ru-RU"/>
        </w:rPr>
      </w:pPr>
    </w:p>
    <w:p w:rsidR="00C511CF" w:rsidRDefault="00C511CF" w:rsidP="001607D4">
      <w:pPr>
        <w:jc w:val="both"/>
        <w:rPr>
          <w:rFonts w:ascii="Arial" w:hAnsi="Arial" w:cs="Arial"/>
          <w:iCs/>
          <w:lang w:val="ru-RU"/>
        </w:rPr>
      </w:pPr>
    </w:p>
    <w:p w:rsidR="00C511CF" w:rsidRDefault="00C511CF" w:rsidP="001607D4">
      <w:pPr>
        <w:jc w:val="both"/>
        <w:rPr>
          <w:rFonts w:ascii="Arial" w:hAnsi="Arial" w:cs="Arial"/>
          <w:iCs/>
          <w:lang w:val="ru-RU"/>
        </w:rPr>
      </w:pPr>
    </w:p>
    <w:p w:rsidR="00C511CF" w:rsidRDefault="00C511CF" w:rsidP="001607D4">
      <w:pPr>
        <w:jc w:val="both"/>
        <w:rPr>
          <w:rFonts w:ascii="Arial" w:hAnsi="Arial" w:cs="Arial"/>
          <w:iCs/>
          <w:lang w:val="ru-RU"/>
        </w:rPr>
      </w:pPr>
    </w:p>
    <w:p w:rsidR="00C511CF" w:rsidRDefault="00C511CF" w:rsidP="001607D4">
      <w:pPr>
        <w:jc w:val="both"/>
        <w:rPr>
          <w:rFonts w:ascii="Arial" w:hAnsi="Arial" w:cs="Arial"/>
          <w:iCs/>
          <w:lang w:val="ru-RU"/>
        </w:rPr>
      </w:pPr>
    </w:p>
    <w:p w:rsidR="001607D4" w:rsidRPr="008E0DA8" w:rsidRDefault="001607D4" w:rsidP="001607D4">
      <w:pPr>
        <w:jc w:val="both"/>
        <w:rPr>
          <w:rFonts w:ascii="Arial" w:hAnsi="Arial" w:cs="Arial"/>
          <w:i/>
          <w:iCs/>
          <w:lang w:val="ru-RU"/>
        </w:rPr>
      </w:pPr>
      <w:r w:rsidRPr="008E0DA8">
        <w:rPr>
          <w:rFonts w:ascii="Arial" w:hAnsi="Arial" w:cs="Arial"/>
          <w:iCs/>
          <w:lang w:val="ru-RU"/>
        </w:rPr>
        <w:t>Партија 4 – физичко хемијске анализе намирница потребних за припрему целодневног оброка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418"/>
        <w:gridCol w:w="1275"/>
        <w:gridCol w:w="1418"/>
        <w:gridCol w:w="1701"/>
      </w:tblGrid>
      <w:tr w:rsidR="001607D4" w:rsidRPr="000D1017" w:rsidTr="00B64B49">
        <w:tc>
          <w:tcPr>
            <w:tcW w:w="3686" w:type="dxa"/>
            <w:shd w:val="clear" w:color="auto" w:fill="auto"/>
          </w:tcPr>
          <w:p w:rsidR="001607D4" w:rsidRDefault="001607D4" w:rsidP="00B64B49">
            <w:pPr>
              <w:pStyle w:val="TableContents"/>
              <w:jc w:val="center"/>
              <w:rPr>
                <w:rFonts w:ascii="Arial" w:hAnsi="Arial" w:cs="Arial"/>
                <w:lang w:val="sr-Cyrl-CS"/>
              </w:rPr>
            </w:pPr>
            <w:r w:rsidRPr="000D1017">
              <w:rPr>
                <w:rFonts w:ascii="Arial" w:hAnsi="Arial" w:cs="Arial"/>
                <w:lang w:val="sr-Cyrl-CS"/>
              </w:rPr>
              <w:t>Предмет ЈН</w:t>
            </w:r>
          </w:p>
          <w:p w:rsidR="001607D4" w:rsidRDefault="001607D4" w:rsidP="00B64B49">
            <w:pPr>
              <w:pStyle w:val="TableContents"/>
              <w:jc w:val="center"/>
              <w:rPr>
                <w:rFonts w:ascii="Arial" w:hAnsi="Arial" w:cs="Arial"/>
                <w:lang w:val="sr-Cyrl-CS"/>
              </w:rPr>
            </w:pPr>
          </w:p>
          <w:p w:rsidR="001607D4" w:rsidRDefault="001607D4" w:rsidP="00B64B49">
            <w:pPr>
              <w:pStyle w:val="TableContents"/>
              <w:jc w:val="center"/>
              <w:rPr>
                <w:rFonts w:ascii="Arial" w:hAnsi="Arial" w:cs="Arial"/>
                <w:lang w:val="sr-Cyrl-CS"/>
              </w:rPr>
            </w:pPr>
          </w:p>
          <w:p w:rsidR="001607D4" w:rsidRPr="000D1017" w:rsidRDefault="001607D4" w:rsidP="00B64B49">
            <w:pPr>
              <w:pStyle w:val="TableContents"/>
              <w:jc w:val="center"/>
              <w:rPr>
                <w:rFonts w:ascii="Arial" w:hAnsi="Arial" w:cs="Arial"/>
                <w:lang w:val="sr-Cyrl-CS"/>
              </w:rPr>
            </w:pPr>
            <w:r>
              <w:rPr>
                <w:rFonts w:ascii="Arial" w:hAnsi="Arial" w:cs="Arial"/>
                <w:lang w:val="sr-Cyrl-CS"/>
              </w:rPr>
              <w:t>1</w:t>
            </w:r>
          </w:p>
        </w:tc>
        <w:tc>
          <w:tcPr>
            <w:tcW w:w="992" w:type="dxa"/>
            <w:shd w:val="clear" w:color="auto" w:fill="auto"/>
          </w:tcPr>
          <w:p w:rsidR="001607D4" w:rsidRDefault="001607D4" w:rsidP="00B64B49">
            <w:pPr>
              <w:pStyle w:val="TableContents"/>
              <w:jc w:val="center"/>
              <w:rPr>
                <w:rFonts w:ascii="Arial" w:hAnsi="Arial" w:cs="Arial"/>
                <w:lang w:val="sr-Cyrl-CS"/>
              </w:rPr>
            </w:pPr>
            <w:r w:rsidRPr="000D1017">
              <w:rPr>
                <w:rFonts w:ascii="Arial" w:hAnsi="Arial" w:cs="Arial"/>
                <w:lang w:val="sr-Cyrl-CS"/>
              </w:rPr>
              <w:t>Количина</w:t>
            </w:r>
          </w:p>
          <w:p w:rsidR="001607D4" w:rsidRDefault="001607D4" w:rsidP="00B64B49">
            <w:pPr>
              <w:pStyle w:val="TableContents"/>
              <w:jc w:val="center"/>
              <w:rPr>
                <w:rFonts w:ascii="Arial" w:hAnsi="Arial" w:cs="Arial"/>
                <w:lang w:val="sr-Cyrl-CS"/>
              </w:rPr>
            </w:pPr>
          </w:p>
          <w:p w:rsidR="001607D4" w:rsidRPr="000D1017" w:rsidRDefault="001607D4" w:rsidP="00B64B49">
            <w:pPr>
              <w:pStyle w:val="TableContents"/>
              <w:jc w:val="center"/>
              <w:rPr>
                <w:rFonts w:ascii="Arial" w:hAnsi="Arial" w:cs="Arial"/>
                <w:lang w:val="sr-Cyrl-CS"/>
              </w:rPr>
            </w:pPr>
            <w:r>
              <w:rPr>
                <w:rFonts w:ascii="Arial" w:hAnsi="Arial" w:cs="Arial"/>
                <w:lang w:val="sr-Cyrl-CS"/>
              </w:rPr>
              <w:t>2</w:t>
            </w:r>
          </w:p>
        </w:tc>
        <w:tc>
          <w:tcPr>
            <w:tcW w:w="1418" w:type="dxa"/>
            <w:shd w:val="clear" w:color="auto" w:fill="auto"/>
          </w:tcPr>
          <w:p w:rsidR="001607D4" w:rsidRDefault="001607D4" w:rsidP="00B64B49">
            <w:pPr>
              <w:pStyle w:val="TableContents"/>
              <w:jc w:val="center"/>
              <w:rPr>
                <w:rFonts w:ascii="Arial" w:hAnsi="Arial" w:cs="Arial"/>
                <w:lang w:val="sr-Cyrl-CS"/>
              </w:rPr>
            </w:pPr>
            <w:r w:rsidRPr="000D1017">
              <w:rPr>
                <w:rFonts w:ascii="Arial" w:hAnsi="Arial" w:cs="Arial"/>
                <w:lang w:val="sr-Cyrl-CS"/>
              </w:rPr>
              <w:t>Јединична цена без ПДВ-а</w:t>
            </w:r>
          </w:p>
          <w:p w:rsidR="001607D4" w:rsidRPr="000D1017" w:rsidRDefault="001607D4" w:rsidP="00B64B49">
            <w:pPr>
              <w:pStyle w:val="TableContents"/>
              <w:jc w:val="center"/>
              <w:rPr>
                <w:rFonts w:ascii="Arial" w:hAnsi="Arial" w:cs="Arial"/>
                <w:lang w:val="sr-Cyrl-CS"/>
              </w:rPr>
            </w:pPr>
            <w:r>
              <w:rPr>
                <w:rFonts w:ascii="Arial" w:hAnsi="Arial" w:cs="Arial"/>
                <w:lang w:val="sr-Cyrl-CS"/>
              </w:rPr>
              <w:t>3</w:t>
            </w:r>
          </w:p>
        </w:tc>
        <w:tc>
          <w:tcPr>
            <w:tcW w:w="1275" w:type="dxa"/>
            <w:shd w:val="clear" w:color="auto" w:fill="auto"/>
          </w:tcPr>
          <w:p w:rsidR="001607D4" w:rsidRDefault="001607D4" w:rsidP="00B64B49">
            <w:pPr>
              <w:pStyle w:val="TableContents"/>
              <w:jc w:val="center"/>
              <w:rPr>
                <w:rFonts w:ascii="Arial" w:hAnsi="Arial" w:cs="Arial"/>
                <w:lang w:val="sr-Cyrl-CS"/>
              </w:rPr>
            </w:pPr>
            <w:r w:rsidRPr="000D1017">
              <w:rPr>
                <w:rFonts w:ascii="Arial" w:hAnsi="Arial" w:cs="Arial"/>
                <w:lang w:val="sr-Cyrl-CS"/>
              </w:rPr>
              <w:t>Јединична цена са ПДВ-ом</w:t>
            </w:r>
          </w:p>
          <w:p w:rsidR="001607D4" w:rsidRPr="000D1017" w:rsidRDefault="001607D4" w:rsidP="00B64B49">
            <w:pPr>
              <w:pStyle w:val="TableContents"/>
              <w:jc w:val="center"/>
              <w:rPr>
                <w:rFonts w:ascii="Arial" w:hAnsi="Arial" w:cs="Arial"/>
                <w:lang w:val="sr-Cyrl-CS"/>
              </w:rPr>
            </w:pPr>
            <w:r>
              <w:rPr>
                <w:rFonts w:ascii="Arial" w:hAnsi="Arial" w:cs="Arial"/>
                <w:lang w:val="sr-Cyrl-CS"/>
              </w:rPr>
              <w:t>4</w:t>
            </w:r>
          </w:p>
        </w:tc>
        <w:tc>
          <w:tcPr>
            <w:tcW w:w="1418" w:type="dxa"/>
            <w:shd w:val="clear" w:color="auto" w:fill="auto"/>
          </w:tcPr>
          <w:p w:rsidR="001607D4" w:rsidRDefault="001607D4" w:rsidP="00B64B49">
            <w:pPr>
              <w:pStyle w:val="TableContents"/>
              <w:jc w:val="center"/>
              <w:rPr>
                <w:rFonts w:ascii="Arial" w:hAnsi="Arial" w:cs="Arial"/>
                <w:lang w:val="sr-Cyrl-CS"/>
              </w:rPr>
            </w:pPr>
            <w:r w:rsidRPr="000D1017">
              <w:rPr>
                <w:rFonts w:ascii="Arial" w:hAnsi="Arial" w:cs="Arial"/>
                <w:lang w:val="sr-Cyrl-CS"/>
              </w:rPr>
              <w:t xml:space="preserve">Укупна цена  без ПДВ-а </w:t>
            </w:r>
          </w:p>
          <w:p w:rsidR="001607D4" w:rsidRPr="000D1017" w:rsidRDefault="001607D4" w:rsidP="00B64B49">
            <w:pPr>
              <w:pStyle w:val="TableContents"/>
              <w:jc w:val="center"/>
              <w:rPr>
                <w:rFonts w:ascii="Arial" w:hAnsi="Arial" w:cs="Arial"/>
                <w:lang w:val="sr-Cyrl-CS"/>
              </w:rPr>
            </w:pPr>
            <w:r>
              <w:rPr>
                <w:rFonts w:ascii="Arial" w:hAnsi="Arial" w:cs="Arial"/>
                <w:lang w:val="sr-Cyrl-CS"/>
              </w:rPr>
              <w:t>5(2х3)</w:t>
            </w:r>
          </w:p>
        </w:tc>
        <w:tc>
          <w:tcPr>
            <w:tcW w:w="1701" w:type="dxa"/>
            <w:shd w:val="clear" w:color="auto" w:fill="auto"/>
          </w:tcPr>
          <w:p w:rsidR="001607D4" w:rsidRDefault="001607D4" w:rsidP="00B64B49">
            <w:pPr>
              <w:pStyle w:val="TableContents"/>
              <w:jc w:val="center"/>
              <w:rPr>
                <w:rFonts w:ascii="Arial" w:hAnsi="Arial" w:cs="Arial"/>
                <w:lang w:val="sr-Cyrl-CS"/>
              </w:rPr>
            </w:pPr>
            <w:r w:rsidRPr="000D1017">
              <w:rPr>
                <w:rFonts w:ascii="Arial" w:hAnsi="Arial" w:cs="Arial"/>
                <w:lang w:val="sr-Cyrl-CS"/>
              </w:rPr>
              <w:t>Укупна цена са ПДВ-ом</w:t>
            </w:r>
          </w:p>
          <w:p w:rsidR="001607D4" w:rsidRDefault="001607D4" w:rsidP="00B64B49">
            <w:pPr>
              <w:pStyle w:val="TableContents"/>
              <w:jc w:val="center"/>
              <w:rPr>
                <w:rFonts w:ascii="Arial" w:hAnsi="Arial" w:cs="Arial"/>
                <w:lang w:val="sr-Cyrl-CS"/>
              </w:rPr>
            </w:pPr>
          </w:p>
          <w:p w:rsidR="001607D4" w:rsidRPr="000D1017" w:rsidRDefault="001607D4" w:rsidP="00B64B49">
            <w:pPr>
              <w:pStyle w:val="TableContents"/>
              <w:jc w:val="center"/>
              <w:rPr>
                <w:rFonts w:ascii="Arial" w:hAnsi="Arial" w:cs="Arial"/>
                <w:lang w:val="sr-Cyrl-CS"/>
              </w:rPr>
            </w:pPr>
            <w:r>
              <w:rPr>
                <w:rFonts w:ascii="Arial" w:hAnsi="Arial" w:cs="Arial"/>
                <w:lang w:val="sr-Cyrl-CS"/>
              </w:rPr>
              <w:t>6(2х4)</w:t>
            </w: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sidRPr="00B142F3">
              <w:rPr>
                <w:iCs/>
                <w:sz w:val="20"/>
                <w:szCs w:val="20"/>
                <w:u w:val="single"/>
                <w:lang w:val="sr-Cyrl-CS"/>
              </w:rPr>
              <w:t>анализе пилећег меса/резидуе антибиотика,мишљење</w:t>
            </w:r>
          </w:p>
        </w:tc>
        <w:tc>
          <w:tcPr>
            <w:tcW w:w="992" w:type="dxa"/>
            <w:shd w:val="clear" w:color="auto" w:fill="auto"/>
          </w:tcPr>
          <w:p w:rsidR="00FF424B" w:rsidRDefault="00FF424B" w:rsidP="00B64B49">
            <w:pPr>
              <w:pStyle w:val="TableContents"/>
              <w:jc w:val="center"/>
              <w:rPr>
                <w:rFonts w:ascii="Arial" w:hAnsi="Arial" w:cs="Arial"/>
                <w:lang w:val="sr-Cyrl-CS"/>
              </w:rPr>
            </w:pPr>
          </w:p>
          <w:p w:rsidR="00FF424B" w:rsidRDefault="00FF424B" w:rsidP="00B64B49">
            <w:pPr>
              <w:pStyle w:val="TableContents"/>
              <w:jc w:val="center"/>
              <w:rPr>
                <w:rFonts w:ascii="Arial" w:hAnsi="Arial" w:cs="Arial"/>
                <w:lang w:val="sr-Cyrl-CS"/>
              </w:rPr>
            </w:pPr>
          </w:p>
          <w:p w:rsidR="00FF424B" w:rsidRPr="008E0DA8" w:rsidRDefault="00FF424B" w:rsidP="00B64B49">
            <w:pPr>
              <w:pStyle w:val="TableContents"/>
              <w:jc w:val="center"/>
              <w:rPr>
                <w:sz w:val="20"/>
                <w:szCs w:val="20"/>
                <w:lang w:val="sr-Cyrl-CS"/>
              </w:rPr>
            </w:pPr>
            <w:r w:rsidRPr="008E0DA8">
              <w:rPr>
                <w:sz w:val="20"/>
                <w:szCs w:val="20"/>
                <w:lang w:val="sr-Cyrl-CS"/>
              </w:rPr>
              <w:t>1</w:t>
            </w: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sidRPr="00B142F3">
              <w:rPr>
                <w:iCs/>
                <w:sz w:val="20"/>
                <w:szCs w:val="20"/>
                <w:u w:val="single"/>
                <w:lang w:val="sr-Cyrl-CS"/>
              </w:rPr>
              <w:t>анализе јунећег меса/резидуе антибиотика,мишљење</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sidRPr="00B142F3">
              <w:rPr>
                <w:iCs/>
                <w:sz w:val="20"/>
                <w:szCs w:val="20"/>
                <w:u w:val="single"/>
                <w:lang w:val="sr-Cyrl-CS"/>
              </w:rPr>
              <w:t>анализе свињског меса/</w:t>
            </w:r>
            <w:r>
              <w:rPr>
                <w:iCs/>
                <w:sz w:val="20"/>
                <w:szCs w:val="20"/>
                <w:u w:val="single"/>
                <w:lang/>
              </w:rPr>
              <w:t xml:space="preserve">атибиотици и </w:t>
            </w:r>
            <w:r w:rsidRPr="00B142F3">
              <w:rPr>
                <w:iCs/>
                <w:sz w:val="20"/>
                <w:szCs w:val="20"/>
                <w:u w:val="single"/>
                <w:lang w:val="sr-Cyrl-CS"/>
              </w:rPr>
              <w:t>резидуе антибиотика,мишљење</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sz w:val="20"/>
                <w:szCs w:val="20"/>
                <w:lang w:val="sr-Cyrl-CS"/>
              </w:rPr>
              <w:t>-</w:t>
            </w:r>
            <w:r>
              <w:rPr>
                <w:sz w:val="20"/>
                <w:szCs w:val="20"/>
                <w:u w:val="single"/>
                <w:lang w:val="sr-Cyrl-CS"/>
              </w:rPr>
              <w:t>а</w:t>
            </w:r>
            <w:r w:rsidRPr="00B142F3">
              <w:rPr>
                <w:sz w:val="20"/>
                <w:szCs w:val="20"/>
                <w:u w:val="single"/>
                <w:lang w:val="sr-Cyrl-CS"/>
              </w:rPr>
              <w:t>нализа брашна</w:t>
            </w:r>
            <w:r w:rsidRPr="00B142F3">
              <w:rPr>
                <w:sz w:val="20"/>
                <w:szCs w:val="20"/>
                <w:lang w:val="sr-Cyrl-CS"/>
              </w:rPr>
              <w:t xml:space="preserve"> према правилнику о квалитету за брашно и микотоксини</w:t>
            </w:r>
            <w:r w:rsidRPr="00B142F3">
              <w:rPr>
                <w:sz w:val="20"/>
                <w:szCs w:val="20"/>
              </w:rPr>
              <w:t xml:space="preserve"> (</w:t>
            </w:r>
            <w:r w:rsidRPr="00B142F3">
              <w:rPr>
                <w:color w:val="000000"/>
                <w:sz w:val="20"/>
                <w:szCs w:val="20"/>
              </w:rPr>
              <w:t>Aflatoksin (B1+B2+G1+G2, Aflatoksin (B1), Ohratoksin A,  Zearalenon,  Deoksinivalenol (DON))</w:t>
            </w:r>
            <w:r w:rsidRPr="00B142F3">
              <w:rPr>
                <w:sz w:val="20"/>
                <w:szCs w:val="20"/>
              </w:rPr>
              <w:t xml:space="preserve"> ,</w:t>
            </w:r>
            <w:r w:rsidRPr="00B142F3">
              <w:rPr>
                <w:color w:val="000000"/>
                <w:sz w:val="20"/>
                <w:szCs w:val="20"/>
              </w:rPr>
              <w:t xml:space="preserve"> </w:t>
            </w:r>
            <w:r w:rsidRPr="00B142F3">
              <w:rPr>
                <w:sz w:val="20"/>
                <w:szCs w:val="20"/>
                <w:lang w:val="sr-Cyrl-CS"/>
              </w:rPr>
              <w:t>мишљење</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61C43" w:rsidRDefault="00FF424B" w:rsidP="00503098">
            <w:pPr>
              <w:jc w:val="both"/>
              <w:rPr>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sz w:val="20"/>
                <w:szCs w:val="20"/>
                <w:lang w:val="sr-Cyrl-CS"/>
              </w:rPr>
              <w:t>-а</w:t>
            </w:r>
            <w:r w:rsidRPr="00B142F3">
              <w:rPr>
                <w:sz w:val="20"/>
                <w:szCs w:val="20"/>
                <w:u w:val="single"/>
                <w:lang w:val="sr-Cyrl-CS"/>
              </w:rPr>
              <w:t>нализа хлеба</w:t>
            </w:r>
            <w:r w:rsidRPr="00B142F3">
              <w:rPr>
                <w:sz w:val="20"/>
                <w:szCs w:val="20"/>
                <w:lang w:val="sr-Cyrl-CS"/>
              </w:rPr>
              <w:t xml:space="preserve"> према правилнику о квалитету за брашно и микотоксини</w:t>
            </w:r>
            <w:r w:rsidRPr="00B142F3">
              <w:rPr>
                <w:sz w:val="20"/>
                <w:szCs w:val="20"/>
              </w:rPr>
              <w:t xml:space="preserve"> (</w:t>
            </w:r>
            <w:r w:rsidRPr="00B142F3">
              <w:rPr>
                <w:color w:val="000000"/>
                <w:sz w:val="20"/>
                <w:szCs w:val="20"/>
              </w:rPr>
              <w:t>Aflatoksin (B1+B2+G1+G2, Aflatoksin (B1), Ohratoksin A,  Zearalenon,  Deoksinivalenol (DON))</w:t>
            </w:r>
            <w:r w:rsidRPr="00B142F3">
              <w:rPr>
                <w:sz w:val="20"/>
                <w:szCs w:val="20"/>
              </w:rPr>
              <w:t xml:space="preserve"> ,</w:t>
            </w:r>
            <w:r w:rsidRPr="00B142F3">
              <w:rPr>
                <w:color w:val="000000"/>
                <w:sz w:val="20"/>
                <w:szCs w:val="20"/>
              </w:rPr>
              <w:t xml:space="preserve"> </w:t>
            </w:r>
            <w:r w:rsidRPr="00B142F3">
              <w:rPr>
                <w:sz w:val="20"/>
                <w:szCs w:val="20"/>
                <w:lang w:val="sr-Cyrl-CS"/>
              </w:rPr>
              <w:t>мишљење</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783EBE" w:rsidRDefault="00FF424B" w:rsidP="00503098">
            <w:pPr>
              <w:jc w:val="both"/>
              <w:rPr>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sz w:val="20"/>
                <w:szCs w:val="20"/>
                <w:lang w:val="sr-Cyrl-CS"/>
              </w:rPr>
              <w:t>-р</w:t>
            </w:r>
            <w:r w:rsidRPr="00B142F3">
              <w:rPr>
                <w:sz w:val="20"/>
                <w:szCs w:val="20"/>
                <w:u w:val="single"/>
                <w:lang w:val="sr-Cyrl-CS"/>
              </w:rPr>
              <w:t>иба-филети ослића</w:t>
            </w:r>
            <w:r w:rsidRPr="00B142F3">
              <w:rPr>
                <w:sz w:val="20"/>
                <w:szCs w:val="20"/>
                <w:lang w:val="sr-Cyrl-CS"/>
              </w:rPr>
              <w:t>/сензорна оцена,</w:t>
            </w:r>
            <w:r>
              <w:rPr>
                <w:sz w:val="20"/>
                <w:szCs w:val="20"/>
                <w:lang w:val="sr-Cyrl-CS"/>
              </w:rPr>
              <w:t xml:space="preserve"> </w:t>
            </w:r>
            <w:r w:rsidRPr="00B142F3">
              <w:rPr>
                <w:sz w:val="20"/>
                <w:szCs w:val="20"/>
                <w:lang w:val="sr-Cyrl-CS"/>
              </w:rPr>
              <w:t>проценат воде,</w:t>
            </w:r>
            <w:r>
              <w:rPr>
                <w:sz w:val="20"/>
                <w:szCs w:val="20"/>
                <w:lang w:val="sr-Cyrl-CS"/>
              </w:rPr>
              <w:t xml:space="preserve"> </w:t>
            </w:r>
            <w:r w:rsidRPr="00B142F3">
              <w:rPr>
                <w:sz w:val="20"/>
                <w:szCs w:val="20"/>
                <w:lang w:val="sr-Cyrl-CS"/>
              </w:rPr>
              <w:t>тешки метали</w:t>
            </w:r>
            <w:r w:rsidRPr="00B142F3">
              <w:rPr>
                <w:sz w:val="20"/>
                <w:szCs w:val="20"/>
              </w:rPr>
              <w:t xml:space="preserve"> (As, Hg, Pb, Cd),</w:t>
            </w:r>
            <w:r>
              <w:rPr>
                <w:sz w:val="20"/>
                <w:szCs w:val="20"/>
                <w:lang/>
              </w:rPr>
              <w:t xml:space="preserve"> </w:t>
            </w:r>
            <w:r w:rsidRPr="00B142F3">
              <w:rPr>
                <w:sz w:val="20"/>
                <w:szCs w:val="20"/>
                <w:lang w:val="sr-Cyrl-CS"/>
              </w:rPr>
              <w:t>хистамин</w:t>
            </w:r>
            <w:r w:rsidRPr="00B142F3">
              <w:rPr>
                <w:sz w:val="20"/>
                <w:szCs w:val="20"/>
              </w:rPr>
              <w:t xml:space="preserve">, OHI , </w:t>
            </w:r>
            <w:r w:rsidRPr="00B142F3">
              <w:rPr>
                <w:sz w:val="20"/>
                <w:szCs w:val="20"/>
                <w:lang w:val="sr-Cyrl-CS"/>
              </w:rPr>
              <w:t>мишљење</w:t>
            </w:r>
            <w:r w:rsidRPr="00B142F3">
              <w:rPr>
                <w:sz w:val="20"/>
                <w:szCs w:val="20"/>
              </w:rPr>
              <w:t xml:space="preserve"> </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783EBE" w:rsidRDefault="00FF424B" w:rsidP="00503098">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iCs/>
                <w:sz w:val="20"/>
                <w:szCs w:val="20"/>
                <w:lang w:val="sr-Cyrl-CS"/>
              </w:rPr>
              <w:t>-</w:t>
            </w:r>
            <w:r>
              <w:rPr>
                <w:sz w:val="20"/>
                <w:szCs w:val="20"/>
                <w:u w:val="single"/>
                <w:lang w:val="sr-Cyrl-CS"/>
              </w:rPr>
              <w:t>о</w:t>
            </w:r>
            <w:r w:rsidRPr="00B142F3">
              <w:rPr>
                <w:sz w:val="20"/>
                <w:szCs w:val="20"/>
                <w:u w:val="single"/>
                <w:lang w:val="sr-Cyrl-CS"/>
              </w:rPr>
              <w:t>дређивање хистамина,тешких метала</w:t>
            </w:r>
            <w:r w:rsidRPr="00B142F3">
              <w:rPr>
                <w:sz w:val="20"/>
                <w:szCs w:val="20"/>
              </w:rPr>
              <w:t>(As, Hg, Pb, Cd, Cu, Zn, Fe, Sn),</w:t>
            </w:r>
            <w:r w:rsidRPr="00B142F3">
              <w:rPr>
                <w:sz w:val="20"/>
                <w:szCs w:val="20"/>
                <w:u w:val="single"/>
                <w:lang w:val="sr-Cyrl-CS"/>
              </w:rPr>
              <w:t>у туњевини</w:t>
            </w:r>
            <w:r w:rsidRPr="00B142F3">
              <w:rPr>
                <w:sz w:val="20"/>
                <w:szCs w:val="20"/>
              </w:rPr>
              <w:t xml:space="preserve"> (</w:t>
            </w:r>
            <w:r w:rsidRPr="00B142F3">
              <w:rPr>
                <w:sz w:val="20"/>
                <w:szCs w:val="20"/>
                <w:lang w:val="sr-Cyrl-CS"/>
              </w:rPr>
              <w:t>риба и производи од рибе)</w:t>
            </w:r>
            <w:r w:rsidRPr="00B142F3">
              <w:rPr>
                <w:sz w:val="20"/>
                <w:szCs w:val="20"/>
              </w:rPr>
              <w:t>-</w:t>
            </w:r>
            <w:r w:rsidRPr="00B142F3">
              <w:rPr>
                <w:sz w:val="20"/>
                <w:szCs w:val="20"/>
                <w:lang w:val="sr-Cyrl-CS"/>
              </w:rPr>
              <w:t>ако је у питању метална амбалажа,мишњење</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 xml:space="preserve">а-пестициди (органохлорни, органофосфорни, триазини, и дитиокарбамити ) у купусу, мишљење </w:t>
            </w:r>
          </w:p>
        </w:tc>
        <w:tc>
          <w:tcPr>
            <w:tcW w:w="992" w:type="dxa"/>
            <w:shd w:val="clear" w:color="auto" w:fill="auto"/>
          </w:tcPr>
          <w:p w:rsidR="00FF424B" w:rsidRPr="00B142F3" w:rsidRDefault="00FF424B" w:rsidP="00B64B49">
            <w:pPr>
              <w:jc w:val="center"/>
              <w:rPr>
                <w:iCs/>
                <w:sz w:val="20"/>
                <w:szCs w:val="20"/>
                <w:lang w:val="ru-RU"/>
              </w:rPr>
            </w:pPr>
            <w:r>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 xml:space="preserve">а-пестициди (органохлорни, органофосфорни, триазини, и дитиокарбамити ) у поврћу - кромпиру, мишљење </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 xml:space="preserve">а-пестициди (органохлорни, органофосфорни, триазини, и дитиокарбамити ) у воћу - јабука, мишљење </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142F3" w:rsidRDefault="00FF424B" w:rsidP="00503098">
            <w:pPr>
              <w:jc w:val="both"/>
              <w:rPr>
                <w:iCs/>
                <w:sz w:val="20"/>
                <w:szCs w:val="20"/>
                <w:lang w:val="ru-RU"/>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w:t>
            </w:r>
            <w:r>
              <w:rPr>
                <w:iCs/>
                <w:sz w:val="20"/>
                <w:szCs w:val="20"/>
                <w:lang w:val="sr-Cyrl-CS"/>
              </w:rPr>
              <w:t xml:space="preserve">у целодневног </w:t>
            </w:r>
            <w:r w:rsidRPr="00B142F3">
              <w:rPr>
                <w:iCs/>
                <w:sz w:val="20"/>
                <w:szCs w:val="20"/>
                <w:lang w:val="sr-Cyrl-CS"/>
              </w:rPr>
              <w:t>оброк</w:t>
            </w:r>
            <w:r>
              <w:rPr>
                <w:iCs/>
                <w:sz w:val="20"/>
                <w:szCs w:val="20"/>
                <w:lang w:val="sr-Cyrl-CS"/>
              </w:rPr>
              <w:t>а-пестициди (органохлорни, органофосфорни, триазини, и дитиокарбамити ) у воћу – бресква, мишљење</w:t>
            </w:r>
          </w:p>
        </w:tc>
        <w:tc>
          <w:tcPr>
            <w:tcW w:w="992" w:type="dxa"/>
            <w:shd w:val="clear" w:color="auto" w:fill="auto"/>
          </w:tcPr>
          <w:p w:rsidR="00FF424B" w:rsidRPr="00B142F3" w:rsidRDefault="00FF424B" w:rsidP="00B64B49">
            <w:pPr>
              <w:jc w:val="center"/>
              <w:rPr>
                <w:iCs/>
                <w:sz w:val="20"/>
                <w:szCs w:val="20"/>
                <w:lang w:val="ru-RU"/>
              </w:rPr>
            </w:pPr>
            <w:r w:rsidRPr="00B142F3">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FF424B" w:rsidRPr="000D1017" w:rsidTr="00B64B49">
        <w:trPr>
          <w:trHeight w:val="291"/>
        </w:trPr>
        <w:tc>
          <w:tcPr>
            <w:tcW w:w="3686" w:type="dxa"/>
            <w:shd w:val="clear" w:color="auto" w:fill="auto"/>
          </w:tcPr>
          <w:p w:rsidR="00FF424B" w:rsidRPr="00B61C43" w:rsidRDefault="00FF424B" w:rsidP="00503098">
            <w:pPr>
              <w:jc w:val="both"/>
              <w:rPr>
                <w:iCs/>
                <w:sz w:val="20"/>
                <w:szCs w:val="20"/>
                <w:lang w:val="sr-Cyrl-CS"/>
              </w:rPr>
            </w:pPr>
            <w:r w:rsidRPr="00B142F3">
              <w:rPr>
                <w:iCs/>
                <w:sz w:val="20"/>
                <w:szCs w:val="20"/>
                <w:lang w:val="ru-RU"/>
              </w:rPr>
              <w:t xml:space="preserve">Физичко хемијска анализа </w:t>
            </w:r>
            <w:r w:rsidRPr="00B142F3">
              <w:rPr>
                <w:iCs/>
                <w:sz w:val="20"/>
                <w:szCs w:val="20"/>
                <w:lang w:val="en-US"/>
              </w:rPr>
              <w:t xml:space="preserve"> </w:t>
            </w:r>
            <w:r w:rsidRPr="00B142F3">
              <w:rPr>
                <w:iCs/>
                <w:sz w:val="20"/>
                <w:szCs w:val="20"/>
                <w:lang w:val="sr-Cyrl-CS"/>
              </w:rPr>
              <w:t>намирница потребних за припрему целодневног оброка</w:t>
            </w:r>
            <w:r>
              <w:rPr>
                <w:iCs/>
                <w:sz w:val="20"/>
                <w:szCs w:val="20"/>
                <w:lang w:val="sr-Cyrl-CS"/>
              </w:rPr>
              <w:t>-</w:t>
            </w:r>
            <w:r>
              <w:rPr>
                <w:iCs/>
                <w:sz w:val="20"/>
                <w:szCs w:val="20"/>
                <w:u w:val="single"/>
                <w:lang w:val="sr-Cyrl-CS"/>
              </w:rPr>
              <w:t>а</w:t>
            </w:r>
            <w:r w:rsidRPr="00B142F3">
              <w:rPr>
                <w:iCs/>
                <w:sz w:val="20"/>
                <w:szCs w:val="20"/>
                <w:u w:val="single"/>
                <w:lang w:val="sr-Cyrl-CS"/>
              </w:rPr>
              <w:t>нализа сухомеснатих производа</w:t>
            </w:r>
            <w:r w:rsidRPr="00B142F3">
              <w:rPr>
                <w:iCs/>
                <w:sz w:val="20"/>
                <w:szCs w:val="20"/>
                <w:lang w:val="sr-Cyrl-CS"/>
              </w:rPr>
              <w:t>,садржај нитрита,% садржај беланчевина,садржај тешких метала</w:t>
            </w:r>
            <w:r w:rsidRPr="00B142F3">
              <w:rPr>
                <w:sz w:val="20"/>
                <w:szCs w:val="20"/>
              </w:rPr>
              <w:t xml:space="preserve"> (As, Hg, Pb, Cd),</w:t>
            </w:r>
            <w:r w:rsidRPr="00B142F3">
              <w:rPr>
                <w:sz w:val="20"/>
                <w:szCs w:val="20"/>
                <w:lang w:val="sr-Cyrl-CS"/>
              </w:rPr>
              <w:t>органохлорни пестициди и антибиотици и сулфонамиди,мишљење</w:t>
            </w:r>
          </w:p>
        </w:tc>
        <w:tc>
          <w:tcPr>
            <w:tcW w:w="992" w:type="dxa"/>
            <w:shd w:val="clear" w:color="auto" w:fill="auto"/>
          </w:tcPr>
          <w:p w:rsidR="00FF424B" w:rsidRPr="00B142F3" w:rsidRDefault="00FF424B" w:rsidP="00B64B49">
            <w:pPr>
              <w:jc w:val="center"/>
              <w:rPr>
                <w:iCs/>
                <w:sz w:val="20"/>
                <w:szCs w:val="20"/>
                <w:lang w:val="ru-RU"/>
              </w:rPr>
            </w:pPr>
            <w:r>
              <w:rPr>
                <w:iCs/>
                <w:sz w:val="20"/>
                <w:szCs w:val="20"/>
                <w:lang w:val="ru-RU"/>
              </w:rPr>
              <w:t>1</w:t>
            </w:r>
          </w:p>
        </w:tc>
        <w:tc>
          <w:tcPr>
            <w:tcW w:w="1418" w:type="dxa"/>
            <w:shd w:val="clear" w:color="auto" w:fill="auto"/>
          </w:tcPr>
          <w:p w:rsidR="00FF424B" w:rsidRPr="00B142F3" w:rsidRDefault="00FF424B" w:rsidP="00B64B49">
            <w:pPr>
              <w:rPr>
                <w:b/>
                <w:iCs/>
                <w:sz w:val="20"/>
                <w:szCs w:val="20"/>
                <w:lang w:val="ru-RU"/>
              </w:rPr>
            </w:pPr>
          </w:p>
        </w:tc>
        <w:tc>
          <w:tcPr>
            <w:tcW w:w="1275" w:type="dxa"/>
            <w:shd w:val="clear" w:color="auto" w:fill="auto"/>
          </w:tcPr>
          <w:p w:rsidR="00FF424B" w:rsidRPr="000D1017" w:rsidRDefault="00FF424B" w:rsidP="00B64B49">
            <w:pPr>
              <w:pStyle w:val="TableContents"/>
              <w:jc w:val="center"/>
              <w:rPr>
                <w:rFonts w:ascii="Arial" w:hAnsi="Arial" w:cs="Arial"/>
                <w:lang w:val="sr-Cyrl-CS"/>
              </w:rPr>
            </w:pPr>
          </w:p>
        </w:tc>
        <w:tc>
          <w:tcPr>
            <w:tcW w:w="1418" w:type="dxa"/>
            <w:shd w:val="clear" w:color="auto" w:fill="auto"/>
          </w:tcPr>
          <w:p w:rsidR="00FF424B" w:rsidRPr="000D1017" w:rsidRDefault="00FF424B" w:rsidP="00B64B49">
            <w:pPr>
              <w:pStyle w:val="TableContents"/>
              <w:jc w:val="center"/>
              <w:rPr>
                <w:rFonts w:ascii="Arial" w:hAnsi="Arial" w:cs="Arial"/>
                <w:lang w:val="sr-Cyrl-CS"/>
              </w:rPr>
            </w:pPr>
          </w:p>
        </w:tc>
        <w:tc>
          <w:tcPr>
            <w:tcW w:w="1701" w:type="dxa"/>
            <w:shd w:val="clear" w:color="auto" w:fill="auto"/>
          </w:tcPr>
          <w:p w:rsidR="00FF424B" w:rsidRPr="000D1017" w:rsidRDefault="00FF424B" w:rsidP="00B64B49">
            <w:pPr>
              <w:pStyle w:val="TableContents"/>
              <w:jc w:val="center"/>
              <w:rPr>
                <w:rFonts w:ascii="Arial" w:hAnsi="Arial" w:cs="Arial"/>
                <w:lang w:val="sr-Cyrl-CS"/>
              </w:rPr>
            </w:pPr>
          </w:p>
        </w:tc>
      </w:tr>
      <w:tr w:rsidR="001607D4" w:rsidRPr="000D1017" w:rsidTr="00B64B49">
        <w:trPr>
          <w:trHeight w:val="291"/>
        </w:trPr>
        <w:tc>
          <w:tcPr>
            <w:tcW w:w="7371" w:type="dxa"/>
            <w:gridSpan w:val="4"/>
            <w:shd w:val="clear" w:color="auto" w:fill="auto"/>
          </w:tcPr>
          <w:p w:rsidR="001607D4" w:rsidRPr="000D1017" w:rsidRDefault="001607D4" w:rsidP="00B64B49">
            <w:pPr>
              <w:pStyle w:val="TableContents"/>
              <w:rPr>
                <w:rFonts w:ascii="Arial" w:hAnsi="Arial" w:cs="Arial"/>
                <w:lang w:val="sr-Cyrl-CS"/>
              </w:rPr>
            </w:pPr>
            <w:r w:rsidRPr="00DC0EC7">
              <w:rPr>
                <w:rFonts w:ascii="Arial" w:hAnsi="Arial" w:cs="Arial"/>
                <w:b/>
                <w:i/>
                <w:iCs/>
                <w:sz w:val="22"/>
                <w:szCs w:val="22"/>
                <w:lang w:val="ru-RU"/>
              </w:rPr>
              <w:t>УКУПНО:</w:t>
            </w:r>
          </w:p>
        </w:tc>
        <w:tc>
          <w:tcPr>
            <w:tcW w:w="1418" w:type="dxa"/>
            <w:shd w:val="clear" w:color="auto" w:fill="auto"/>
          </w:tcPr>
          <w:p w:rsidR="001607D4" w:rsidRPr="000D1017" w:rsidRDefault="001607D4" w:rsidP="00B64B49">
            <w:pPr>
              <w:pStyle w:val="TableContents"/>
              <w:jc w:val="center"/>
              <w:rPr>
                <w:rFonts w:ascii="Arial" w:hAnsi="Arial" w:cs="Arial"/>
                <w:lang w:val="sr-Cyrl-CS"/>
              </w:rPr>
            </w:pPr>
          </w:p>
        </w:tc>
        <w:tc>
          <w:tcPr>
            <w:tcW w:w="1701" w:type="dxa"/>
            <w:shd w:val="clear" w:color="auto" w:fill="auto"/>
          </w:tcPr>
          <w:p w:rsidR="001607D4" w:rsidRPr="000D1017" w:rsidRDefault="001607D4" w:rsidP="00B64B49">
            <w:pPr>
              <w:pStyle w:val="TableContents"/>
              <w:jc w:val="center"/>
              <w:rPr>
                <w:rFonts w:ascii="Arial" w:hAnsi="Arial" w:cs="Arial"/>
                <w:lang w:val="sr-Cyrl-CS"/>
              </w:rPr>
            </w:pPr>
          </w:p>
        </w:tc>
      </w:tr>
    </w:tbl>
    <w:p w:rsidR="00FB3CD5" w:rsidRDefault="00FB3CD5" w:rsidP="008E0DA8">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BD7958">
      <w:pPr>
        <w:pStyle w:val="ListParagraph"/>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D712B" w:rsidRDefault="002D712B" w:rsidP="00BD7958">
      <w:pPr>
        <w:pStyle w:val="ListParagraph"/>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D712B" w:rsidRPr="002F4414" w:rsidRDefault="002D712B" w:rsidP="00BD7958">
      <w:pPr>
        <w:pStyle w:val="ListParagraph"/>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D712B" w:rsidRPr="002F4414" w:rsidRDefault="002D712B" w:rsidP="00BD7958">
      <w:pPr>
        <w:pStyle w:val="ListParagraph"/>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D712B" w:rsidRDefault="002D712B" w:rsidP="002D712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jc w:val="both"/>
      </w:pPr>
    </w:p>
    <w:p w:rsidR="002D712B" w:rsidRDefault="002D712B" w:rsidP="002D712B">
      <w:pPr>
        <w:rPr>
          <w:rFonts w:ascii="Arial" w:hAnsi="Arial" w:cs="Arial"/>
          <w:b/>
          <w:bCs/>
          <w:i/>
          <w:iCs/>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C0EC7" w:rsidRDefault="00DC0EC7" w:rsidP="008D54D8">
      <w:pPr>
        <w:rPr>
          <w:rFonts w:ascii="Arial" w:hAnsi="Arial" w:cs="Arial"/>
          <w:b/>
          <w:bCs/>
          <w:lang w:val="ru-RU"/>
        </w:rPr>
      </w:pPr>
    </w:p>
    <w:p w:rsidR="00DC0EC7" w:rsidRDefault="00DC0EC7" w:rsidP="008D54D8">
      <w:pPr>
        <w:rPr>
          <w:rFonts w:ascii="Arial" w:hAnsi="Arial" w:cs="Arial"/>
          <w:b/>
          <w:bCs/>
          <w:lang w:val="ru-RU"/>
        </w:rPr>
      </w:pPr>
    </w:p>
    <w:p w:rsidR="002D3D44" w:rsidRDefault="002D3D44"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FB3CD5" w:rsidRDefault="00FB3CD5" w:rsidP="008D54D8">
      <w:pPr>
        <w:rPr>
          <w:rFonts w:ascii="Arial" w:hAnsi="Arial" w:cs="Arial"/>
          <w:b/>
          <w:bCs/>
          <w:lang w:val="ru-RU"/>
        </w:rPr>
      </w:pPr>
    </w:p>
    <w:p w:rsidR="002D3D44" w:rsidRDefault="002D3D44" w:rsidP="008D54D8">
      <w:pPr>
        <w:rPr>
          <w:rFonts w:ascii="Arial" w:hAnsi="Arial" w:cs="Arial"/>
          <w:b/>
          <w:bCs/>
          <w:lang w:val="ru-RU"/>
        </w:rPr>
      </w:pPr>
    </w:p>
    <w:p w:rsidR="00A87C5B" w:rsidRDefault="00A87C5B" w:rsidP="008D54D8">
      <w:pPr>
        <w:rPr>
          <w:rFonts w:ascii="Arial" w:hAnsi="Arial" w:cs="Arial"/>
          <w:b/>
          <w:bCs/>
          <w:lang w:val="ru-RU"/>
        </w:rPr>
      </w:pPr>
    </w:p>
    <w:p w:rsidR="002D712B" w:rsidRDefault="00D538C2" w:rsidP="00D538C2">
      <w:pPr>
        <w:pStyle w:val="BodyText3"/>
        <w:jc w:val="right"/>
        <w:rPr>
          <w:b/>
          <w:bCs/>
          <w:sz w:val="28"/>
          <w:szCs w:val="28"/>
        </w:rPr>
      </w:pPr>
      <w:r w:rsidRPr="00D538C2">
        <w:rPr>
          <w:b/>
          <w:bCs/>
          <w:sz w:val="28"/>
          <w:szCs w:val="28"/>
        </w:rPr>
        <w:t>(ОБРАЗАЦ 4)</w:t>
      </w:r>
    </w:p>
    <w:p w:rsidR="00D538C2" w:rsidRDefault="00D538C2" w:rsidP="00D538C2">
      <w:pPr>
        <w:pStyle w:val="BodyText3"/>
        <w:jc w:val="right"/>
        <w:rPr>
          <w:b/>
          <w:bCs/>
          <w:sz w:val="28"/>
          <w:szCs w:val="28"/>
        </w:rPr>
      </w:pPr>
    </w:p>
    <w:p w:rsidR="00D538C2" w:rsidRDefault="00D538C2" w:rsidP="00D538C2">
      <w:pPr>
        <w:pStyle w:val="BodyText3"/>
        <w:jc w:val="center"/>
        <w:rPr>
          <w:b/>
          <w:bCs/>
          <w:sz w:val="28"/>
          <w:szCs w:val="28"/>
        </w:rPr>
      </w:pPr>
      <w:r>
        <w:rPr>
          <w:b/>
          <w:bCs/>
          <w:sz w:val="28"/>
          <w:szCs w:val="28"/>
        </w:rPr>
        <w:t>ОБРАЗАЦ ИЗЈАВЕ О НЕЗАВИСНОЈ ПОНУДИ</w:t>
      </w:r>
    </w:p>
    <w:p w:rsidR="00D538C2" w:rsidRPr="00D538C2" w:rsidRDefault="00D538C2" w:rsidP="00D538C2">
      <w:pPr>
        <w:pStyle w:val="BodyText3"/>
        <w:jc w:val="right"/>
        <w:rPr>
          <w:b/>
          <w:bCs/>
          <w:sz w:val="28"/>
          <w:szCs w:val="28"/>
        </w:rPr>
      </w:pPr>
    </w:p>
    <w:p w:rsidR="002D712B" w:rsidRDefault="002D712B" w:rsidP="002D712B">
      <w:pPr>
        <w:pStyle w:val="BodyText3"/>
        <w:jc w:val="center"/>
        <w:rPr>
          <w:bCs/>
        </w:rPr>
      </w:pPr>
    </w:p>
    <w:p w:rsidR="002D712B" w:rsidRDefault="00D538C2" w:rsidP="002D712B">
      <w:pPr>
        <w:pStyle w:val="BodyText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BodyText3"/>
        <w:jc w:val="both"/>
      </w:pPr>
      <w:r>
        <w:t xml:space="preserve">                       </w:t>
      </w:r>
      <w:r>
        <w:rPr>
          <w:sz w:val="20"/>
          <w:szCs w:val="20"/>
        </w:rPr>
        <w:t xml:space="preserve"> (Назив понуђача)</w:t>
      </w:r>
    </w:p>
    <w:p w:rsidR="002D712B" w:rsidRDefault="002D712B" w:rsidP="002D712B">
      <w:pPr>
        <w:pStyle w:val="BodyText3"/>
        <w:jc w:val="both"/>
        <w:rPr>
          <w:w w:val="200"/>
        </w:rPr>
      </w:pPr>
      <w:r>
        <w:t xml:space="preserve">даје: </w:t>
      </w:r>
    </w:p>
    <w:p w:rsidR="002D712B" w:rsidRPr="006C078B" w:rsidRDefault="002D712B" w:rsidP="002D712B">
      <w:pPr>
        <w:pStyle w:val="BodyText3"/>
        <w:jc w:val="center"/>
        <w:rPr>
          <w:w w:val="200"/>
        </w:rPr>
      </w:pPr>
      <w:r>
        <w:rPr>
          <w:b/>
          <w:bCs/>
        </w:rPr>
        <w:t>ИЗЈАВУ</w:t>
      </w:r>
    </w:p>
    <w:p w:rsidR="002D712B" w:rsidRPr="001B1847" w:rsidRDefault="002D712B" w:rsidP="002D712B">
      <w:pPr>
        <w:pStyle w:val="BodyText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Pr>
          <w:rFonts w:ascii="Arial" w:hAnsi="Arial" w:cs="Arial"/>
          <w:bCs/>
          <w:lang w:val="ru-RU"/>
        </w:rPr>
        <w:t xml:space="preserve"> </w:t>
      </w:r>
      <w:r w:rsidR="00A87C5B">
        <w:rPr>
          <w:rFonts w:ascii="Arial" w:hAnsi="Arial" w:cs="Arial"/>
          <w:bCs/>
          <w:lang w:val="ru-RU"/>
        </w:rPr>
        <w:t>УСЛУГЕ ОБАВЉАЊА САНИТАРНИХ ПРЕГЛЕДА И АНАЛИЗЕ ХРАНЕ (МИКРОБИОЛОШКЕ И БРОМАТОЛОШКЕ)</w:t>
      </w:r>
      <w:r w:rsidRPr="003838F9">
        <w:rPr>
          <w:rFonts w:ascii="Arial" w:hAnsi="Arial" w:cs="Arial"/>
          <w:i/>
          <w:iCs/>
          <w:lang w:val="ru-RU"/>
        </w:rPr>
        <w:t>,</w:t>
      </w:r>
      <w:r w:rsidRPr="003838F9">
        <w:rPr>
          <w:rFonts w:ascii="Arial" w:hAnsi="Arial" w:cs="Arial"/>
          <w:lang w:val="ru-RU"/>
        </w:rPr>
        <w:t xml:space="preserve"> бр </w:t>
      </w:r>
      <w:r w:rsidR="00860FBC">
        <w:rPr>
          <w:rFonts w:ascii="Arial" w:hAnsi="Arial" w:cs="Arial"/>
          <w:lang/>
        </w:rPr>
        <w:t>0</w:t>
      </w:r>
      <w:r w:rsidR="008E0DA8">
        <w:rPr>
          <w:rFonts w:ascii="Arial" w:hAnsi="Arial" w:cs="Arial"/>
          <w:lang/>
        </w:rPr>
        <w:t>9</w:t>
      </w:r>
      <w:r>
        <w:rPr>
          <w:rFonts w:ascii="Arial" w:hAnsi="Arial" w:cs="Arial"/>
          <w:lang w:val="ru-RU"/>
        </w:rPr>
        <w:t>/</w:t>
      </w:r>
      <w:r w:rsidR="008E0DA8">
        <w:rPr>
          <w:rFonts w:ascii="Arial" w:hAnsi="Arial" w:cs="Arial"/>
          <w:lang w:val="ru-RU"/>
        </w:rPr>
        <w:t>2019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rPr>
      </w:pPr>
    </w:p>
    <w:p w:rsidR="002D712B" w:rsidRDefault="002D712B" w:rsidP="002D712B">
      <w:pPr>
        <w:jc w:val="both"/>
        <w:rPr>
          <w:rFonts w:ascii="Arial" w:hAnsi="Arial" w:cs="Arial"/>
          <w:bCs/>
          <w:lang/>
        </w:rPr>
      </w:pPr>
    </w:p>
    <w:p w:rsidR="002D712B" w:rsidRDefault="002D712B" w:rsidP="002D712B">
      <w:pPr>
        <w:pStyle w:val="BodyText3"/>
        <w:ind w:firstLine="227"/>
        <w:jc w:val="both"/>
      </w:pPr>
    </w:p>
    <w:tbl>
      <w:tblPr>
        <w:tblW w:w="0" w:type="auto"/>
        <w:tblLayout w:type="fixed"/>
        <w:tblLook w:val="0000"/>
      </w:tblPr>
      <w:tblGrid>
        <w:gridCol w:w="3080"/>
        <w:gridCol w:w="3065"/>
        <w:gridCol w:w="3097"/>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5" w:type="dxa"/>
            <w:shd w:val="clear" w:color="auto" w:fill="auto"/>
            <w:vAlign w:val="center"/>
          </w:tcPr>
          <w:p w:rsidR="002D712B" w:rsidRDefault="002D712B" w:rsidP="007B342E">
            <w:pPr>
              <w:pStyle w:val="BodyText2"/>
              <w:spacing w:line="100" w:lineRule="atLeast"/>
              <w:jc w:val="center"/>
            </w:pPr>
            <w:r>
              <w:t>М.П.</w:t>
            </w:r>
          </w:p>
        </w:tc>
        <w:tc>
          <w:tcPr>
            <w:tcW w:w="3097"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5" w:type="dxa"/>
            <w:shd w:val="clear" w:color="auto" w:fill="auto"/>
          </w:tcPr>
          <w:p w:rsidR="002D712B" w:rsidRDefault="002D712B" w:rsidP="007B342E">
            <w:pPr>
              <w:pStyle w:val="BodyText2"/>
              <w:snapToGrid w:val="0"/>
              <w:spacing w:line="100" w:lineRule="atLeast"/>
            </w:pPr>
          </w:p>
        </w:tc>
        <w:tc>
          <w:tcPr>
            <w:tcW w:w="3097"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pStyle w:val="BodyText3"/>
        <w:ind w:firstLine="227"/>
        <w:jc w:val="both"/>
      </w:pPr>
    </w:p>
    <w:p w:rsidR="002D712B" w:rsidRDefault="002D712B" w:rsidP="002D712B">
      <w:pPr>
        <w:tabs>
          <w:tab w:val="left" w:pos="6028"/>
        </w:tabs>
        <w:autoSpaceDE w:val="0"/>
        <w:rPr>
          <w:lang/>
        </w:rPr>
      </w:pPr>
    </w:p>
    <w:p w:rsidR="002D712B" w:rsidRPr="0040239A" w:rsidRDefault="002D712B" w:rsidP="002D712B">
      <w:pPr>
        <w:tabs>
          <w:tab w:val="left" w:pos="6028"/>
        </w:tabs>
        <w:autoSpaceDE w:val="0"/>
        <w:jc w:val="both"/>
        <w:rPr>
          <w:rFonts w:ascii="Arial" w:hAnsi="Arial" w:cs="Arial"/>
          <w:bCs/>
          <w:i/>
          <w:iCs/>
          <w:lang/>
        </w:rPr>
      </w:pPr>
      <w:r w:rsidRPr="003838F9">
        <w:rPr>
          <w:rFonts w:ascii="Arial" w:hAnsi="Arial" w:cs="Arial"/>
          <w:b/>
          <w:bCs/>
          <w:i/>
          <w:iCs/>
          <w:lang w:val="ru-RU"/>
        </w:rPr>
        <w:t xml:space="preserve">Напомена: </w:t>
      </w:r>
      <w:r>
        <w:rPr>
          <w:rFonts w:ascii="Arial" w:hAnsi="Arial" w:cs="Arial"/>
          <w:bCs/>
          <w:i/>
          <w:iCs/>
          <w:lang/>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w:t>
      </w:r>
      <w:r w:rsidR="007C590E">
        <w:rPr>
          <w:rFonts w:ascii="Arial" w:hAnsi="Arial" w:cs="Arial"/>
          <w:bCs/>
          <w:i/>
          <w:iCs/>
          <w:lang/>
        </w:rPr>
        <w:t>С</w:t>
      </w:r>
      <w:r>
        <w:rPr>
          <w:rFonts w:ascii="Arial" w:hAnsi="Arial" w:cs="Arial"/>
          <w:bCs/>
          <w:i/>
          <w:iCs/>
          <w:lang/>
        </w:rPr>
        <w:t xml:space="preserve">тав 1. </w:t>
      </w:r>
      <w:r w:rsidR="007C590E">
        <w:rPr>
          <w:rFonts w:ascii="Arial" w:hAnsi="Arial" w:cs="Arial"/>
          <w:bCs/>
          <w:i/>
          <w:iCs/>
          <w:lang/>
        </w:rPr>
        <w:t>Т</w:t>
      </w:r>
      <w:r>
        <w:rPr>
          <w:rFonts w:ascii="Arial" w:hAnsi="Arial" w:cs="Arial"/>
          <w:bCs/>
          <w:i/>
          <w:iCs/>
          <w:lang/>
        </w:rPr>
        <w:t>ачка 2</w:t>
      </w:r>
      <w:r>
        <w:rPr>
          <w:rFonts w:ascii="Arial" w:hAnsi="Arial" w:cs="Arial"/>
          <w:bCs/>
          <w:i/>
          <w:iCs/>
          <w:lang w:val="sr-Cyrl-CS"/>
        </w:rPr>
        <w:t>)</w:t>
      </w:r>
      <w:r>
        <w:rPr>
          <w:rFonts w:ascii="Arial" w:hAnsi="Arial" w:cs="Arial"/>
          <w:bCs/>
          <w:i/>
          <w:iCs/>
          <w:lang/>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rPr>
        <w:t>,</w:t>
      </w:r>
      <w:r w:rsidRPr="00BF53FE">
        <w:rPr>
          <w:rFonts w:ascii="Arial" w:hAnsi="Arial" w:cs="Arial"/>
          <w:bCs/>
          <w:i/>
          <w:iCs/>
          <w:lang/>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rPr>
        <w:t xml:space="preserve">ог </w:t>
      </w:r>
      <w:r w:rsidRPr="003838F9">
        <w:rPr>
          <w:rFonts w:ascii="Arial" w:hAnsi="Arial" w:cs="Arial"/>
          <w:bCs/>
          <w:i/>
          <w:iCs/>
          <w:lang w:val="ru-RU"/>
        </w:rPr>
        <w:t>понуђач</w:t>
      </w:r>
      <w:r w:rsidRPr="00BF53FE">
        <w:rPr>
          <w:rFonts w:ascii="Arial" w:hAnsi="Arial" w:cs="Arial"/>
          <w:bCs/>
          <w:i/>
          <w:iCs/>
          <w:lang/>
        </w:rPr>
        <w:t>а</w:t>
      </w:r>
      <w:r w:rsidRPr="003838F9">
        <w:rPr>
          <w:rFonts w:ascii="Arial" w:hAnsi="Arial" w:cs="Arial"/>
          <w:bCs/>
          <w:i/>
          <w:iCs/>
          <w:lang w:val="ru-RU"/>
        </w:rPr>
        <w:t xml:space="preserve"> из групе понуђача</w:t>
      </w:r>
      <w:r w:rsidRPr="00BF53FE">
        <w:rPr>
          <w:rFonts w:ascii="Arial" w:hAnsi="Arial" w:cs="Arial"/>
          <w:bCs/>
          <w:i/>
          <w:iCs/>
          <w:lang/>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Default="002D712B" w:rsidP="002D712B">
      <w:pPr>
        <w:rPr>
          <w:lang w:val="ru-RU"/>
        </w:rPr>
      </w:pPr>
    </w:p>
    <w:p w:rsidR="00FB3CD5" w:rsidRDefault="00FB3CD5" w:rsidP="002D712B">
      <w:pPr>
        <w:rPr>
          <w:lang w:val="ru-RU"/>
        </w:rPr>
      </w:pPr>
    </w:p>
    <w:p w:rsidR="006D2C70" w:rsidRPr="00F22A49" w:rsidRDefault="006D2C70" w:rsidP="002D712B">
      <w:pPr>
        <w:rPr>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rPr>
        <w:t xml:space="preserve"> </w:t>
      </w:r>
      <w:r>
        <w:rPr>
          <w:rFonts w:ascii="Arial" w:hAnsi="Arial" w:cs="Arial"/>
          <w:i/>
          <w:lang/>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ru-RU"/>
        </w:rPr>
        <w:t xml:space="preserve"> </w:t>
      </w:r>
      <w:r w:rsidR="00A87C5B">
        <w:rPr>
          <w:rFonts w:ascii="Arial" w:hAnsi="Arial" w:cs="Arial"/>
          <w:bCs/>
          <w:lang w:val="ru-RU"/>
        </w:rPr>
        <w:t>УСЛУГЕ ОБАВЉАЊА САНИТАРНИХ ПРЕГЛЕДА И АНАЛИЗЕ ХРАНЕ (МИКРОБИОЛОШКЕ И БРОМАТОЛОШКЕ)</w:t>
      </w:r>
      <w:r w:rsidR="00A87C5B" w:rsidRPr="003838F9">
        <w:rPr>
          <w:rFonts w:ascii="Arial" w:hAnsi="Arial" w:cs="Arial"/>
          <w:i/>
          <w:iCs/>
          <w:lang w:val="ru-RU"/>
        </w:rPr>
        <w:t>,</w:t>
      </w:r>
      <w:r w:rsidR="00A87C5B" w:rsidRPr="003838F9">
        <w:rPr>
          <w:rFonts w:ascii="Arial" w:hAnsi="Arial" w:cs="Arial"/>
          <w:lang w:val="ru-RU"/>
        </w:rPr>
        <w:t xml:space="preserve"> бр </w:t>
      </w:r>
      <w:r w:rsidR="00860FBC">
        <w:rPr>
          <w:rFonts w:ascii="Arial" w:hAnsi="Arial" w:cs="Arial"/>
          <w:lang/>
        </w:rPr>
        <w:t>0</w:t>
      </w:r>
      <w:r w:rsidR="008E0DA8">
        <w:rPr>
          <w:rFonts w:ascii="Arial" w:hAnsi="Arial" w:cs="Arial"/>
          <w:lang/>
        </w:rPr>
        <w:t>9</w:t>
      </w:r>
      <w:r w:rsidR="00A87C5B">
        <w:rPr>
          <w:rFonts w:ascii="Arial" w:hAnsi="Arial" w:cs="Arial"/>
          <w:lang w:val="ru-RU"/>
        </w:rPr>
        <w:t>/201</w:t>
      </w:r>
      <w:r w:rsidR="008E0DA8">
        <w:rPr>
          <w:rFonts w:ascii="Arial" w:hAnsi="Arial" w:cs="Arial"/>
          <w:lang w:val="ru-RU"/>
        </w:rPr>
        <w:t>9</w:t>
      </w:r>
      <w:r w:rsidR="00A87C5B" w:rsidRPr="003838F9">
        <w:rPr>
          <w:rFonts w:ascii="Arial" w:hAnsi="Arial" w:cs="Arial"/>
          <w:lang w:val="ru-RU"/>
        </w:rPr>
        <w:t xml:space="preserve">, </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BD7958">
      <w:pPr>
        <w:pStyle w:val="ListParagraph"/>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BD7958">
      <w:pPr>
        <w:pStyle w:val="ListParagraph"/>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BD7958">
      <w:pPr>
        <w:pStyle w:val="ListParagraph"/>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BD7958">
      <w:pPr>
        <w:pStyle w:val="ListParagraph"/>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BD7958">
      <w:pPr>
        <w:pStyle w:val="ListParagraph"/>
        <w:numPr>
          <w:ilvl w:val="0"/>
          <w:numId w:val="1"/>
        </w:numPr>
        <w:jc w:val="both"/>
        <w:rPr>
          <w:rFonts w:ascii="Arial" w:hAnsi="Arial" w:cs="Arial"/>
          <w:i/>
          <w:lang w:val="sr-Cyrl-CS"/>
        </w:rPr>
      </w:pPr>
      <w:r>
        <w:rPr>
          <w:rFonts w:ascii="Arial" w:hAnsi="Arial" w:cs="Arial"/>
          <w:iCs/>
          <w:lang/>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8D54D8" w:rsidRPr="00643C1C" w:rsidRDefault="008D54D8" w:rsidP="00643C1C">
      <w:pPr>
        <w:pStyle w:val="BodyText"/>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rPr>
      </w:pPr>
      <w:r w:rsidRPr="003838F9">
        <w:rPr>
          <w:rFonts w:ascii="Arial" w:hAnsi="Arial" w:cs="Arial"/>
          <w:lang w:val="ru-RU"/>
        </w:rPr>
        <w:t>Место:_____________                                                            Понуђач</w:t>
      </w:r>
      <w:r>
        <w:rPr>
          <w:rFonts w:ascii="Arial" w:hAnsi="Arial" w:cs="Arial"/>
          <w:lang/>
        </w:rPr>
        <w:t>:</w:t>
      </w:r>
    </w:p>
    <w:p w:rsidR="008D54D8" w:rsidRDefault="008D54D8" w:rsidP="00F3086F">
      <w:pPr>
        <w:rPr>
          <w:rFonts w:ascii="Arial" w:hAnsi="Arial" w:cs="Arial"/>
          <w:b/>
          <w:bCs/>
          <w:i/>
          <w:lang/>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BodyText2"/>
        <w:spacing w:line="100" w:lineRule="atLeast"/>
        <w:rPr>
          <w:b/>
          <w:bCs/>
          <w:i/>
          <w:lang/>
        </w:rPr>
      </w:pPr>
    </w:p>
    <w:p w:rsidR="008D54D8" w:rsidRDefault="008D54D8" w:rsidP="008D54D8">
      <w:pPr>
        <w:pStyle w:val="ListParagraph"/>
        <w:ind w:left="0"/>
        <w:jc w:val="both"/>
        <w:rPr>
          <w:rFonts w:ascii="Arial" w:hAnsi="Arial" w:cs="Arial"/>
          <w:b/>
          <w:bCs/>
          <w:i/>
          <w:color w:val="auto"/>
          <w:sz w:val="20"/>
          <w:szCs w:val="20"/>
          <w:lang w:val="sr-Cyrl-CS"/>
        </w:rPr>
      </w:pPr>
    </w:p>
    <w:p w:rsidR="008D54D8" w:rsidRDefault="008D54D8" w:rsidP="008D54D8">
      <w:pPr>
        <w:pStyle w:val="ListParagraph"/>
        <w:ind w:left="0"/>
        <w:jc w:val="both"/>
        <w:rPr>
          <w:rFonts w:ascii="Arial" w:hAnsi="Arial" w:cs="Arial"/>
          <w:b/>
          <w:bCs/>
          <w:i/>
          <w:color w:val="auto"/>
          <w:sz w:val="20"/>
          <w:szCs w:val="20"/>
          <w:lang w:val="sr-Cyrl-CS"/>
        </w:rPr>
      </w:pPr>
    </w:p>
    <w:p w:rsidR="008D54D8" w:rsidRPr="00F3086F" w:rsidRDefault="008D54D8" w:rsidP="00F3086F">
      <w:pPr>
        <w:pStyle w:val="ListParagraph"/>
        <w:ind w:left="0"/>
        <w:jc w:val="both"/>
        <w:rPr>
          <w:rFonts w:ascii="Arial" w:hAnsi="Arial" w:cs="Arial"/>
          <w:bCs/>
          <w:i/>
          <w:iCs/>
          <w:color w:val="auto"/>
          <w:sz w:val="20"/>
          <w:szCs w:val="20"/>
          <w:lang w:val="sr-Cyrl-CS"/>
        </w:rPr>
      </w:pPr>
      <w:r w:rsidRPr="00E305BB">
        <w:rPr>
          <w:rFonts w:ascii="Arial" w:hAnsi="Arial" w:cs="Arial"/>
          <w:b/>
          <w:bCs/>
          <w:i/>
          <w:color w:val="auto"/>
          <w:sz w:val="20"/>
          <w:szCs w:val="20"/>
          <w:lang/>
        </w:rPr>
        <w:t>Напомена:</w:t>
      </w:r>
      <w:r w:rsidRPr="00E305BB">
        <w:rPr>
          <w:rFonts w:ascii="Arial" w:hAnsi="Arial" w:cs="Arial"/>
          <w:bCs/>
          <w:i/>
          <w:color w:val="auto"/>
          <w:sz w:val="20"/>
          <w:szCs w:val="20"/>
          <w:lang/>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rPr>
        <w:t>,</w:t>
      </w:r>
      <w:r w:rsidRPr="00E305BB">
        <w:rPr>
          <w:rFonts w:ascii="Arial" w:hAnsi="Arial" w:cs="Arial"/>
          <w:bCs/>
          <w:i/>
          <w:iCs/>
          <w:color w:val="auto"/>
          <w:sz w:val="20"/>
          <w:szCs w:val="20"/>
          <w:lang/>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sidR="00A87C5B">
        <w:rPr>
          <w:rFonts w:ascii="Arial" w:hAnsi="Arial" w:cs="Arial"/>
          <w:bCs/>
          <w:lang w:val="ru-RU"/>
        </w:rPr>
        <w:t>УСЛУГЕ ОБАВЉАЊА САНИТАРНИХ ПРЕГЛЕДА И АНАЛИЗЕ ХРАНЕ (МИКРОБИОЛОШКЕ И БРОМАТОЛОШКЕ)</w:t>
      </w:r>
      <w:r w:rsidR="00A87C5B" w:rsidRPr="003838F9">
        <w:rPr>
          <w:rFonts w:ascii="Arial" w:hAnsi="Arial" w:cs="Arial"/>
          <w:i/>
          <w:iCs/>
          <w:lang w:val="ru-RU"/>
        </w:rPr>
        <w:t>,</w:t>
      </w:r>
      <w:r w:rsidR="00A87C5B" w:rsidRPr="003838F9">
        <w:rPr>
          <w:rFonts w:ascii="Arial" w:hAnsi="Arial" w:cs="Arial"/>
          <w:lang w:val="ru-RU"/>
        </w:rPr>
        <w:t xml:space="preserve"> бр </w:t>
      </w:r>
      <w:r w:rsidR="00860FBC">
        <w:rPr>
          <w:rFonts w:ascii="Arial" w:hAnsi="Arial" w:cs="Arial"/>
          <w:lang/>
        </w:rPr>
        <w:t>0</w:t>
      </w:r>
      <w:r w:rsidR="008E0DA8">
        <w:rPr>
          <w:rFonts w:ascii="Arial" w:hAnsi="Arial" w:cs="Arial"/>
          <w:lang/>
        </w:rPr>
        <w:t>9</w:t>
      </w:r>
      <w:r w:rsidR="00A87C5B">
        <w:rPr>
          <w:rFonts w:ascii="Arial" w:hAnsi="Arial" w:cs="Arial"/>
          <w:lang w:val="ru-RU"/>
        </w:rPr>
        <w:t>/201</w:t>
      </w:r>
      <w:r w:rsidR="008E0DA8">
        <w:rPr>
          <w:rFonts w:ascii="Arial" w:hAnsi="Arial" w:cs="Arial"/>
          <w:lang w:val="ru-RU"/>
        </w:rPr>
        <w:t>9</w:t>
      </w:r>
      <w:r w:rsidR="00A87C5B" w:rsidRPr="003838F9">
        <w:rPr>
          <w:rFonts w:ascii="Arial" w:hAnsi="Arial" w:cs="Arial"/>
          <w:lang w:val="ru-RU"/>
        </w:rPr>
        <w:t xml:space="preserve">, </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BD7958">
      <w:pPr>
        <w:pStyle w:val="ListParagraph"/>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BD7958">
      <w:pPr>
        <w:pStyle w:val="ListParagraph"/>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BD7958">
      <w:pPr>
        <w:pStyle w:val="ListParagraph"/>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BD7958">
      <w:pPr>
        <w:pStyle w:val="ListParagraph"/>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ListParagraph"/>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rPr>
        <w:t>одизвођач</w:t>
      </w:r>
      <w:r w:rsidRPr="003838F9">
        <w:rPr>
          <w:rFonts w:ascii="Arial" w:hAnsi="Arial" w:cs="Arial"/>
          <w:lang w:val="ru-RU"/>
        </w:rPr>
        <w:t>:</w:t>
      </w:r>
    </w:p>
    <w:p w:rsidR="008D54D8" w:rsidRDefault="008D54D8" w:rsidP="008D54D8">
      <w:pPr>
        <w:rPr>
          <w:rFonts w:ascii="Arial" w:hAnsi="Arial" w:cs="Arial"/>
          <w:b/>
          <w:bCs/>
          <w:i/>
          <w:lang/>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8D54D8" w:rsidRDefault="008D54D8" w:rsidP="008D54D8">
      <w:pPr>
        <w:pStyle w:val="ListParagraph"/>
        <w:ind w:left="0"/>
        <w:jc w:val="both"/>
        <w:rPr>
          <w:lang w:val="sr-Cyrl-CS"/>
        </w:rPr>
      </w:pPr>
      <w:r w:rsidRPr="00E305BB">
        <w:rPr>
          <w:b/>
          <w:u w:val="single"/>
        </w:rPr>
        <w:t>Уколико понуђач подноси понуду са подизвођачем</w:t>
      </w:r>
      <w:r w:rsidRPr="00E305BB">
        <w:t>, Изјав</w:t>
      </w:r>
      <w:r w:rsidRPr="00E305BB">
        <w:rPr>
          <w:lang/>
        </w:rPr>
        <w:t>а</w:t>
      </w:r>
      <w:r w:rsidRPr="00E305BB">
        <w:t xml:space="preserve"> </w:t>
      </w:r>
      <w:r w:rsidRPr="00E305BB">
        <w:rPr>
          <w:lang/>
        </w:rPr>
        <w:t xml:space="preserve">мора бити </w:t>
      </w:r>
      <w:r w:rsidRPr="00E305BB">
        <w:t>потписан</w:t>
      </w:r>
      <w:r w:rsidRPr="00E305BB">
        <w:rPr>
          <w:lang/>
        </w:rPr>
        <w:t>а</w:t>
      </w:r>
      <w:r w:rsidRPr="00E305BB">
        <w:t xml:space="preserve"> од стране овлашћеног лица подизвођача и оверен</w:t>
      </w:r>
      <w:r w:rsidRPr="00E305BB">
        <w:rPr>
          <w:lang/>
        </w:rPr>
        <w:t>а</w:t>
      </w:r>
      <w:r>
        <w:t xml:space="preserve"> печат</w:t>
      </w:r>
      <w:r>
        <w:rPr>
          <w:lang w:val="sr-Cyrl-CS"/>
        </w:rPr>
        <w:t>ом</w:t>
      </w: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6D2C70" w:rsidRDefault="006D2C70" w:rsidP="008D54D8">
      <w:pPr>
        <w:pStyle w:val="ListParagraph"/>
        <w:ind w:left="0"/>
        <w:jc w:val="both"/>
        <w:rPr>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Pr>
          <w:rFonts w:ascii="Arial" w:hAnsi="Arial" w:cs="Arial"/>
          <w:b/>
          <w:bCs/>
          <w:i/>
          <w:iCs/>
          <w:lang w:val="ru-RU"/>
        </w:rPr>
        <w:t xml:space="preserve">НАБАВЦИ </w:t>
      </w:r>
      <w:r w:rsidR="00A87C5B" w:rsidRPr="00A87C5B">
        <w:rPr>
          <w:rFonts w:ascii="Arial" w:hAnsi="Arial" w:cs="Arial"/>
          <w:b/>
          <w:bCs/>
          <w:i/>
          <w:lang w:val="ru-RU"/>
        </w:rPr>
        <w:t>УСЛУГЕ ОБАВЉАЊА САНИТАРНИХ ПРЕГЛЕДА И АНАЛИЗЕ ХРАНЕ (МИКРОБИОЛОШКЕ И БРОМАТОЛОШКЕ)</w:t>
      </w:r>
    </w:p>
    <w:p w:rsidR="000D7C1B" w:rsidRPr="007A46BA" w:rsidRDefault="000D7C1B" w:rsidP="000D7C1B">
      <w:pPr>
        <w:jc w:val="both"/>
        <w:rPr>
          <w:rFonts w:ascii="Arial" w:hAnsi="Arial" w:cs="Arial"/>
          <w:i/>
          <w:iCs/>
          <w:lang w:val="sr-Cyrl-CS"/>
        </w:rPr>
      </w:pPr>
      <w:r>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0D7C1B" w:rsidRDefault="008D54D8" w:rsidP="000D7C1B">
      <w:pPr>
        <w:jc w:val="both"/>
        <w:rPr>
          <w:rFonts w:ascii="Arial" w:hAnsi="Arial" w:cs="Arial"/>
          <w:i/>
          <w:iCs/>
          <w:lang w:val="sr-Cyrl-CS"/>
        </w:rPr>
      </w:pPr>
    </w:p>
    <w:p w:rsidR="008D54D8" w:rsidRPr="003838F9" w:rsidRDefault="008D54D8" w:rsidP="008D54D8">
      <w:pPr>
        <w:rPr>
          <w:rFonts w:ascii="Arial" w:hAnsi="Arial" w:cs="Arial"/>
          <w:i/>
          <w:iCs/>
          <w:lang w:val="ru-RU"/>
        </w:rPr>
      </w:pPr>
      <w:r w:rsidRPr="003838F9">
        <w:rPr>
          <w:rFonts w:ascii="Arial" w:hAnsi="Arial" w:cs="Arial"/>
          <w:b/>
          <w:i/>
          <w:iCs/>
          <w:lang w:val="ru-RU"/>
        </w:rPr>
        <w:t>Закључен између:</w:t>
      </w:r>
    </w:p>
    <w:p w:rsidR="008D54D8" w:rsidRPr="003838F9" w:rsidRDefault="008D54D8" w:rsidP="008D54D8">
      <w:pPr>
        <w:rPr>
          <w:rFonts w:ascii="Arial" w:hAnsi="Arial" w:cs="Arial"/>
          <w:i/>
          <w:iCs/>
          <w:lang w:val="ru-RU"/>
        </w:rPr>
      </w:pPr>
      <w:r w:rsidRPr="003838F9">
        <w:rPr>
          <w:rFonts w:ascii="Arial" w:hAnsi="Arial" w:cs="Arial"/>
          <w:i/>
          <w:iCs/>
          <w:lang w:val="ru-RU"/>
        </w:rPr>
        <w:t>Наручиоца</w:t>
      </w:r>
      <w:r>
        <w:rPr>
          <w:rFonts w:ascii="Arial" w:hAnsi="Arial" w:cs="Arial"/>
          <w:i/>
          <w:iCs/>
          <w:lang w:val="ru-RU"/>
        </w:rPr>
        <w:t>: ПУ ″Наше  Дете</w:t>
      </w:r>
      <w:r w:rsidRPr="003838F9">
        <w:rPr>
          <w:rFonts w:ascii="Arial" w:hAnsi="Arial" w:cs="Arial"/>
          <w:i/>
          <w:iCs/>
          <w:lang w:val="ru-RU"/>
        </w:rPr>
        <w:t xml:space="preserve"> </w:t>
      </w:r>
      <w:r>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 xml:space="preserve">са седиштем у </w:t>
      </w:r>
      <w:r>
        <w:rPr>
          <w:rFonts w:ascii="Arial" w:hAnsi="Arial" w:cs="Arial"/>
          <w:i/>
          <w:iCs/>
          <w:lang w:val="ru-RU"/>
        </w:rPr>
        <w:t xml:space="preserve">Шапцу </w:t>
      </w:r>
      <w:r w:rsidRPr="003838F9">
        <w:rPr>
          <w:rFonts w:ascii="Arial" w:hAnsi="Arial" w:cs="Arial"/>
          <w:i/>
          <w:iCs/>
          <w:lang w:val="ru-RU"/>
        </w:rPr>
        <w:t xml:space="preserve">, улица </w:t>
      </w:r>
      <w:r w:rsidR="008C150C">
        <w:rPr>
          <w:rFonts w:ascii="Arial" w:hAnsi="Arial" w:cs="Arial"/>
          <w:i/>
          <w:iCs/>
          <w:lang w:val="ru-RU"/>
        </w:rPr>
        <w:t>Господар Јевремова 23</w:t>
      </w:r>
      <w:r w:rsidRPr="003838F9">
        <w:rPr>
          <w:rFonts w:ascii="Arial" w:hAnsi="Arial" w:cs="Arial"/>
          <w:i/>
          <w:iCs/>
          <w:lang w:val="ru-RU"/>
        </w:rPr>
        <w:t xml:space="preserve">, </w:t>
      </w:r>
    </w:p>
    <w:p w:rsidR="008D54D8" w:rsidRPr="003838F9" w:rsidRDefault="008D54D8" w:rsidP="008D54D8">
      <w:pPr>
        <w:rPr>
          <w:rFonts w:ascii="Arial" w:hAnsi="Arial" w:cs="Arial"/>
          <w:i/>
          <w:iCs/>
          <w:lang w:val="ru-RU"/>
        </w:rPr>
      </w:pPr>
      <w:r w:rsidRPr="003838F9">
        <w:rPr>
          <w:rFonts w:ascii="Arial" w:hAnsi="Arial" w:cs="Arial"/>
          <w:i/>
          <w:iCs/>
          <w:lang w:val="ru-RU"/>
        </w:rPr>
        <w:t>ПИБ:</w:t>
      </w:r>
      <w:r>
        <w:rPr>
          <w:rFonts w:ascii="Arial" w:hAnsi="Arial" w:cs="Arial"/>
          <w:i/>
          <w:iCs/>
          <w:lang w:val="ru-RU"/>
        </w:rPr>
        <w:t>100083992</w:t>
      </w:r>
      <w:r w:rsidRPr="003838F9">
        <w:rPr>
          <w:rFonts w:ascii="Arial" w:hAnsi="Arial" w:cs="Arial"/>
          <w:i/>
          <w:iCs/>
          <w:lang w:val="ru-RU"/>
        </w:rPr>
        <w:t xml:space="preserve"> Матични број: </w:t>
      </w:r>
      <w:r>
        <w:rPr>
          <w:rFonts w:ascii="Arial" w:hAnsi="Arial" w:cs="Arial"/>
          <w:i/>
          <w:iCs/>
          <w:lang w:val="ru-RU"/>
        </w:rPr>
        <w:t>07122381</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рачуна: </w:t>
      </w:r>
      <w:r>
        <w:rPr>
          <w:rFonts w:ascii="Arial" w:hAnsi="Arial" w:cs="Arial"/>
          <w:i/>
          <w:iCs/>
          <w:lang w:val="ru-RU"/>
        </w:rPr>
        <w:t xml:space="preserve">840-108661-65 </w:t>
      </w:r>
      <w:r w:rsidRPr="003838F9">
        <w:rPr>
          <w:rFonts w:ascii="Arial" w:hAnsi="Arial" w:cs="Arial"/>
          <w:i/>
          <w:iCs/>
          <w:lang w:val="ru-RU"/>
        </w:rPr>
        <w:t xml:space="preserve"> Назив банке:</w:t>
      </w:r>
      <w:r>
        <w:rPr>
          <w:rFonts w:ascii="Arial" w:hAnsi="Arial" w:cs="Arial"/>
          <w:i/>
          <w:iCs/>
          <w:lang w:val="ru-RU"/>
        </w:rPr>
        <w:t>Управа за трезор</w:t>
      </w: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Телефон:</w:t>
      </w:r>
      <w:r>
        <w:rPr>
          <w:rFonts w:ascii="Arial" w:hAnsi="Arial" w:cs="Arial"/>
          <w:i/>
          <w:iCs/>
          <w:lang w:val="ru-RU"/>
        </w:rPr>
        <w:t>015/ 304-750</w:t>
      </w:r>
      <w:r w:rsidR="00B3616D">
        <w:rPr>
          <w:rFonts w:ascii="Arial" w:hAnsi="Arial" w:cs="Arial"/>
          <w:i/>
          <w:iCs/>
          <w:lang w:val="ru-RU"/>
        </w:rPr>
        <w:t xml:space="preserve">, </w:t>
      </w:r>
      <w:r w:rsidRPr="003838F9">
        <w:rPr>
          <w:rFonts w:ascii="Arial" w:hAnsi="Arial" w:cs="Arial"/>
          <w:i/>
          <w:iCs/>
          <w:lang w:val="ru-RU"/>
        </w:rPr>
        <w:t>Телефакс</w:t>
      </w:r>
      <w:r>
        <w:rPr>
          <w:rFonts w:ascii="Arial" w:hAnsi="Arial" w:cs="Arial"/>
          <w:i/>
          <w:iCs/>
          <w:lang w:val="ru-RU"/>
        </w:rPr>
        <w:t>:015/</w:t>
      </w:r>
      <w:r w:rsidRPr="003838F9">
        <w:rPr>
          <w:rFonts w:ascii="Arial" w:hAnsi="Arial" w:cs="Arial"/>
          <w:i/>
          <w:iCs/>
          <w:lang w:val="ru-RU"/>
        </w:rPr>
        <w:t>:</w:t>
      </w:r>
      <w:r>
        <w:rPr>
          <w:rFonts w:ascii="Arial" w:hAnsi="Arial" w:cs="Arial"/>
          <w:i/>
          <w:iCs/>
          <w:lang w:val="ru-RU"/>
        </w:rPr>
        <w:t>304-745</w:t>
      </w:r>
    </w:p>
    <w:p w:rsidR="008D54D8" w:rsidRPr="003838F9" w:rsidRDefault="008D54D8" w:rsidP="008D54D8">
      <w:pPr>
        <w:rPr>
          <w:rFonts w:ascii="Arial" w:hAnsi="Arial" w:cs="Arial"/>
          <w:i/>
          <w:iCs/>
          <w:lang w:val="ru-RU"/>
        </w:rPr>
      </w:pPr>
      <w:r w:rsidRPr="003838F9">
        <w:rPr>
          <w:rFonts w:ascii="Arial" w:hAnsi="Arial" w:cs="Arial"/>
          <w:i/>
          <w:iCs/>
          <w:lang w:val="ru-RU"/>
        </w:rPr>
        <w:t>ко</w:t>
      </w:r>
      <w:r w:rsidR="00B3616D">
        <w:rPr>
          <w:rFonts w:ascii="Arial" w:hAnsi="Arial" w:cs="Arial"/>
          <w:i/>
          <w:iCs/>
          <w:lang w:val="ru-RU"/>
        </w:rPr>
        <w:t>ју</w:t>
      </w:r>
      <w:r w:rsidRPr="003838F9">
        <w:rPr>
          <w:rFonts w:ascii="Arial" w:hAnsi="Arial" w:cs="Arial"/>
          <w:i/>
          <w:iCs/>
          <w:lang w:val="ru-RU"/>
        </w:rPr>
        <w:t xml:space="preserve"> заступа</w:t>
      </w:r>
      <w:r>
        <w:rPr>
          <w:rFonts w:ascii="Arial" w:hAnsi="Arial" w:cs="Arial"/>
          <w:i/>
          <w:iCs/>
          <w:lang w:val="ru-RU"/>
        </w:rPr>
        <w:t xml:space="preserve"> директор </w:t>
      </w:r>
      <w:r w:rsidR="0063516E">
        <w:rPr>
          <w:rFonts w:ascii="Arial" w:hAnsi="Arial" w:cs="Arial"/>
          <w:i/>
          <w:iCs/>
          <w:lang w:val="ru-RU"/>
        </w:rPr>
        <w:t>Мићић Сандра</w:t>
      </w:r>
      <w:r w:rsidRPr="003838F9">
        <w:rPr>
          <w:rFonts w:ascii="Arial" w:hAnsi="Arial" w:cs="Arial"/>
          <w:i/>
          <w:iCs/>
          <w:lang w:val="ru-RU"/>
        </w:rPr>
        <w:t xml:space="preserve"> </w:t>
      </w:r>
    </w:p>
    <w:p w:rsidR="008D54D8" w:rsidRDefault="008D54D8" w:rsidP="008D54D8">
      <w:pPr>
        <w:rPr>
          <w:rFonts w:ascii="Arial" w:hAnsi="Arial" w:cs="Arial"/>
          <w:i/>
          <w:iCs/>
          <w:lang/>
        </w:rPr>
      </w:pPr>
      <w:r w:rsidRPr="003838F9">
        <w:rPr>
          <w:rFonts w:ascii="Arial" w:hAnsi="Arial" w:cs="Arial"/>
          <w:i/>
          <w:iCs/>
          <w:lang w:val="ru-RU"/>
        </w:rPr>
        <w:t>(у даљем тексту:</w:t>
      </w:r>
      <w:r>
        <w:rPr>
          <w:rFonts w:ascii="Arial" w:hAnsi="Arial" w:cs="Arial"/>
          <w:b/>
          <w:bCs/>
          <w:i/>
          <w:iCs/>
          <w:lang w:val="ru-RU"/>
        </w:rPr>
        <w:t>наручилац</w:t>
      </w:r>
      <w:r w:rsidRPr="003838F9">
        <w:rPr>
          <w:rFonts w:ascii="Arial" w:hAnsi="Arial" w:cs="Arial"/>
          <w:i/>
          <w:iCs/>
          <w:lang w:val="ru-RU"/>
        </w:rPr>
        <w:t>)</w:t>
      </w:r>
    </w:p>
    <w:p w:rsidR="007B333B" w:rsidRDefault="007B333B" w:rsidP="008D54D8">
      <w:pPr>
        <w:rPr>
          <w:rFonts w:ascii="Arial" w:hAnsi="Arial" w:cs="Arial"/>
          <w:i/>
          <w:iCs/>
          <w:lang/>
        </w:rPr>
      </w:pPr>
    </w:p>
    <w:p w:rsidR="008D54D8" w:rsidRDefault="008D54D8" w:rsidP="008D54D8">
      <w:pPr>
        <w:rPr>
          <w:rFonts w:ascii="Arial" w:hAnsi="Arial" w:cs="Arial"/>
          <w:i/>
          <w:iCs/>
          <w:lang/>
        </w:rPr>
      </w:pPr>
      <w:r>
        <w:rPr>
          <w:rFonts w:ascii="Arial" w:hAnsi="Arial" w:cs="Arial"/>
          <w:i/>
          <w:iCs/>
          <w:lang/>
        </w:rPr>
        <w:t>и</w:t>
      </w:r>
    </w:p>
    <w:p w:rsidR="008D54D8" w:rsidRPr="003838F9" w:rsidRDefault="008D54D8" w:rsidP="008D54D8">
      <w:pPr>
        <w:rPr>
          <w:rFonts w:ascii="Arial" w:hAnsi="Arial" w:cs="Arial"/>
          <w:i/>
          <w:iCs/>
          <w:lang w:val="ru-RU"/>
        </w:rPr>
      </w:pP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са седиштем у ............................................, улица .........................................., ПИБ:.......................... Матични број: ........................................</w:t>
      </w:r>
    </w:p>
    <w:p w:rsidR="008D54D8" w:rsidRPr="003838F9" w:rsidRDefault="008D54D8" w:rsidP="008D54D8">
      <w:pPr>
        <w:rPr>
          <w:rFonts w:ascii="Arial" w:hAnsi="Arial" w:cs="Arial"/>
          <w:i/>
          <w:iCs/>
          <w:lang w:val="ru-RU"/>
        </w:rPr>
      </w:pPr>
      <w:r w:rsidRPr="003838F9">
        <w:rPr>
          <w:rFonts w:ascii="Arial" w:hAnsi="Arial" w:cs="Arial"/>
          <w:i/>
          <w:iCs/>
          <w:lang w:val="ru-RU"/>
        </w:rPr>
        <w:t>Број рачуна: ............................................ Назив банке:......................................,</w:t>
      </w:r>
    </w:p>
    <w:p w:rsidR="008D54D8" w:rsidRPr="003838F9" w:rsidRDefault="008D54D8" w:rsidP="008D54D8">
      <w:pPr>
        <w:rPr>
          <w:rFonts w:ascii="Arial" w:hAnsi="Arial" w:cs="Arial"/>
          <w:i/>
          <w:iCs/>
          <w:lang w:val="ru-RU"/>
        </w:rPr>
      </w:pPr>
      <w:r w:rsidRPr="003838F9">
        <w:rPr>
          <w:rFonts w:ascii="Arial" w:hAnsi="Arial" w:cs="Arial"/>
          <w:i/>
          <w:iCs/>
          <w:lang w:val="ru-RU"/>
        </w:rPr>
        <w:t>Телефон:............................Телефакс:</w:t>
      </w:r>
    </w:p>
    <w:p w:rsidR="008D54D8" w:rsidRPr="003838F9" w:rsidRDefault="008D54D8" w:rsidP="008D54D8">
      <w:pPr>
        <w:rPr>
          <w:rFonts w:ascii="Arial" w:hAnsi="Arial" w:cs="Arial"/>
          <w:i/>
          <w:iCs/>
          <w:lang w:val="ru-RU"/>
        </w:rPr>
      </w:pPr>
      <w:r w:rsidRPr="003838F9">
        <w:rPr>
          <w:rFonts w:ascii="Arial" w:hAnsi="Arial" w:cs="Arial"/>
          <w:i/>
          <w:iCs/>
          <w:lang w:val="ru-RU"/>
        </w:rPr>
        <w:t xml:space="preserve">кога заступа................................................................... </w:t>
      </w:r>
    </w:p>
    <w:p w:rsidR="008D54D8" w:rsidRPr="003838F9" w:rsidRDefault="008D54D8" w:rsidP="008D54D8">
      <w:pPr>
        <w:rPr>
          <w:rFonts w:ascii="Arial" w:hAnsi="Arial" w:cs="Arial"/>
          <w:i/>
          <w:iCs/>
          <w:lang w:val="ru-RU"/>
        </w:rPr>
      </w:pPr>
      <w:r w:rsidRPr="003838F9">
        <w:rPr>
          <w:rFonts w:ascii="Arial" w:hAnsi="Arial" w:cs="Arial"/>
          <w:i/>
          <w:iCs/>
          <w:lang w:val="ru-RU"/>
        </w:rPr>
        <w:t>(у</w:t>
      </w:r>
      <w:r>
        <w:rPr>
          <w:rFonts w:ascii="Arial" w:hAnsi="Arial" w:cs="Arial"/>
          <w:i/>
          <w:iCs/>
          <w:lang w:val="sr-Cyrl-CS"/>
        </w:rPr>
        <w:t xml:space="preserve"> </w:t>
      </w:r>
      <w:r w:rsidRPr="003838F9">
        <w:rPr>
          <w:rFonts w:ascii="Arial" w:hAnsi="Arial" w:cs="Arial"/>
          <w:i/>
          <w:iCs/>
          <w:lang w:val="ru-RU"/>
        </w:rPr>
        <w:t>даљем тексту:</w:t>
      </w:r>
      <w:r>
        <w:rPr>
          <w:rFonts w:ascii="Arial" w:hAnsi="Arial" w:cs="Arial"/>
          <w:b/>
          <w:bCs/>
          <w:i/>
          <w:iCs/>
          <w:lang w:val="ru-RU"/>
        </w:rPr>
        <w:t>понуђач</w:t>
      </w:r>
      <w:r w:rsidRPr="003838F9">
        <w:rPr>
          <w:rFonts w:ascii="Arial" w:hAnsi="Arial" w:cs="Arial"/>
          <w:i/>
          <w:iCs/>
          <w:lang w:val="ru-RU"/>
        </w:rPr>
        <w:t>),</w:t>
      </w:r>
    </w:p>
    <w:p w:rsidR="008D54D8" w:rsidRPr="003838F9" w:rsidRDefault="008D54D8" w:rsidP="008D54D8">
      <w:pPr>
        <w:rPr>
          <w:rFonts w:ascii="Arial" w:hAnsi="Arial" w:cs="Arial"/>
          <w:i/>
          <w:iCs/>
          <w:lang w:val="ru-RU"/>
        </w:rPr>
      </w:pPr>
    </w:p>
    <w:p w:rsidR="008D54D8" w:rsidRPr="003838F9" w:rsidRDefault="008D54D8" w:rsidP="008D54D8">
      <w:pPr>
        <w:rPr>
          <w:rFonts w:ascii="Arial" w:hAnsi="Arial" w:cs="Arial"/>
          <w:i/>
          <w:iCs/>
          <w:lang w:val="ru-RU"/>
        </w:rPr>
      </w:pPr>
      <w:r w:rsidRPr="003838F9">
        <w:rPr>
          <w:rFonts w:ascii="Arial" w:hAnsi="Arial" w:cs="Arial"/>
          <w:i/>
          <w:iCs/>
          <w:lang w:val="ru-RU"/>
        </w:rPr>
        <w:t>Основ уговора:</w:t>
      </w:r>
    </w:p>
    <w:p w:rsidR="008D54D8" w:rsidRPr="003838F9" w:rsidRDefault="008D54D8" w:rsidP="008D54D8">
      <w:pPr>
        <w:rPr>
          <w:rFonts w:ascii="Arial" w:hAnsi="Arial" w:cs="Arial"/>
          <w:i/>
          <w:iCs/>
          <w:lang w:val="ru-RU"/>
        </w:rPr>
      </w:pPr>
      <w:r w:rsidRPr="003838F9">
        <w:rPr>
          <w:rFonts w:ascii="Arial" w:hAnsi="Arial" w:cs="Arial"/>
          <w:i/>
          <w:iCs/>
          <w:lang w:val="ru-RU"/>
        </w:rPr>
        <w:t>ЈН Број</w:t>
      </w:r>
      <w:r>
        <w:rPr>
          <w:rFonts w:ascii="Arial" w:hAnsi="Arial" w:cs="Arial"/>
          <w:i/>
          <w:iCs/>
          <w:lang w:val="ru-RU"/>
        </w:rPr>
        <w:t xml:space="preserve">: </w:t>
      </w:r>
      <w:r w:rsidR="00860FBC">
        <w:rPr>
          <w:rFonts w:ascii="Arial" w:hAnsi="Arial" w:cs="Arial"/>
          <w:i/>
          <w:iCs/>
          <w:lang w:val="ru-RU"/>
        </w:rPr>
        <w:t>0</w:t>
      </w:r>
      <w:r w:rsidR="008E0DA8">
        <w:rPr>
          <w:rFonts w:ascii="Arial" w:hAnsi="Arial" w:cs="Arial"/>
          <w:i/>
          <w:iCs/>
          <w:lang w:val="ru-RU"/>
        </w:rPr>
        <w:t>9</w:t>
      </w:r>
      <w:r>
        <w:rPr>
          <w:rFonts w:ascii="Arial" w:hAnsi="Arial" w:cs="Arial"/>
          <w:i/>
          <w:iCs/>
          <w:lang w:val="ru-RU"/>
        </w:rPr>
        <w:t>/201</w:t>
      </w:r>
      <w:r w:rsidR="008E0DA8">
        <w:rPr>
          <w:rFonts w:ascii="Arial" w:hAnsi="Arial" w:cs="Arial"/>
          <w:i/>
          <w:iCs/>
          <w:lang w:val="ru-RU"/>
        </w:rPr>
        <w:t>9</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и датум одлуке о </w:t>
      </w:r>
      <w:r>
        <w:rPr>
          <w:rFonts w:ascii="Arial" w:hAnsi="Arial" w:cs="Arial"/>
          <w:i/>
          <w:iCs/>
          <w:lang w:val="sr-Cyrl-CS"/>
        </w:rPr>
        <w:t>додели уговора</w:t>
      </w:r>
      <w:r w:rsidRPr="003838F9">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Понуда изабраног понуђача бр. ______ од...............................</w:t>
      </w:r>
    </w:p>
    <w:p w:rsidR="008E0DA8" w:rsidRDefault="008E0DA8" w:rsidP="008D54D8">
      <w:pPr>
        <w:rPr>
          <w:rFonts w:ascii="Arial" w:hAnsi="Arial" w:cs="Arial"/>
          <w:i/>
          <w:iCs/>
          <w:lang w:val="ru-RU"/>
        </w:rPr>
      </w:pPr>
    </w:p>
    <w:p w:rsidR="008E0DA8" w:rsidRPr="008E0DA8" w:rsidRDefault="008E0DA8" w:rsidP="008E0DA8">
      <w:pPr>
        <w:pStyle w:val="Default"/>
        <w:rPr>
          <w:rFonts w:ascii="Arial" w:hAnsi="Arial" w:cs="Arial"/>
          <w:lang w:val="ru-RU"/>
        </w:rPr>
      </w:pPr>
      <w:r w:rsidRPr="008E0DA8">
        <w:rPr>
          <w:rFonts w:ascii="Arial" w:hAnsi="Arial" w:cs="Arial"/>
          <w:lang w:val="ru-RU"/>
        </w:rPr>
        <w:t xml:space="preserve">Уговорне стране констатују: </w:t>
      </w:r>
    </w:p>
    <w:p w:rsidR="008E0DA8" w:rsidRPr="008E0DA8" w:rsidRDefault="008E0DA8" w:rsidP="008E0DA8">
      <w:pPr>
        <w:pStyle w:val="ListParagraph1"/>
        <w:suppressAutoHyphens w:val="0"/>
        <w:spacing w:after="120" w:line="240" w:lineRule="auto"/>
        <w:ind w:left="0"/>
        <w:jc w:val="both"/>
        <w:rPr>
          <w:rFonts w:ascii="Arial" w:hAnsi="Arial" w:cs="Arial"/>
          <w:iCs/>
        </w:rPr>
      </w:pPr>
      <w:r w:rsidRPr="008E0DA8">
        <w:rPr>
          <w:rFonts w:ascii="Arial" w:hAnsi="Arial" w:cs="Arial"/>
        </w:rPr>
        <w:t xml:space="preserve">- Да је </w:t>
      </w:r>
      <w:r w:rsidRPr="008E0DA8">
        <w:rPr>
          <w:rFonts w:ascii="Arial" w:hAnsi="Arial" w:cs="Arial"/>
          <w:lang w:val="sr-Cyrl-CS"/>
        </w:rPr>
        <w:t>Корисник услуге</w:t>
      </w:r>
      <w:r w:rsidRPr="008E0DA8">
        <w:rPr>
          <w:rFonts w:ascii="Arial" w:hAnsi="Arial" w:cs="Arial"/>
        </w:rPr>
        <w:t xml:space="preserve">, на основу члана </w:t>
      </w:r>
      <w:r w:rsidRPr="008E0DA8">
        <w:rPr>
          <w:rFonts w:ascii="Arial" w:hAnsi="Arial" w:cs="Arial"/>
          <w:lang w:val="sr-Cyrl-CS"/>
        </w:rPr>
        <w:t>39</w:t>
      </w:r>
      <w:r w:rsidRPr="008E0DA8">
        <w:rPr>
          <w:rFonts w:ascii="Arial" w:hAnsi="Arial" w:cs="Arial"/>
        </w:rPr>
        <w:t>. Закона о јавним набавкама (''Сл. гласник РС'' 124/12</w:t>
      </w:r>
      <w:r w:rsidRPr="008E0DA8">
        <w:rPr>
          <w:rFonts w:ascii="Arial" w:hAnsi="Arial" w:cs="Arial"/>
          <w:lang w:val="sr-Cyrl-CS"/>
        </w:rPr>
        <w:t xml:space="preserve">, </w:t>
      </w:r>
      <w:r w:rsidRPr="008E0DA8">
        <w:rPr>
          <w:rFonts w:ascii="Arial" w:eastAsia="TimesNewRomanPSMT" w:hAnsi="Arial" w:cs="Arial"/>
        </w:rPr>
        <w:t>14/15 и 68/15</w:t>
      </w:r>
      <w:r w:rsidRPr="008E0DA8">
        <w:rPr>
          <w:rFonts w:ascii="Arial" w:hAnsi="Arial" w:cs="Arial"/>
        </w:rPr>
        <w:t xml:space="preserve">) спровео поступак јавне набавке </w:t>
      </w:r>
      <w:r w:rsidRPr="008E0DA8">
        <w:rPr>
          <w:rFonts w:ascii="Arial" w:hAnsi="Arial" w:cs="Arial"/>
          <w:lang w:val="sr-Cyrl-CS"/>
        </w:rPr>
        <w:t xml:space="preserve">мале вредности за набавку услуга </w:t>
      </w:r>
      <w:r w:rsidRPr="008E0DA8">
        <w:rPr>
          <w:rFonts w:ascii="Arial" w:hAnsi="Arial" w:cs="Arial"/>
          <w:b/>
        </w:rPr>
        <w:t xml:space="preserve">услуге </w:t>
      </w:r>
      <w:r>
        <w:rPr>
          <w:rFonts w:ascii="Arial" w:hAnsi="Arial" w:cs="Arial"/>
          <w:b/>
          <w:lang/>
        </w:rPr>
        <w:t>обављања санитарних прегледа и анализе хране (микробиолошке и борматолошке)</w:t>
      </w:r>
      <w:r w:rsidRPr="008E0DA8">
        <w:rPr>
          <w:rFonts w:ascii="Arial" w:hAnsi="Arial" w:cs="Arial"/>
          <w:b/>
          <w:lang w:val="ru-RU"/>
        </w:rPr>
        <w:t xml:space="preserve"> </w:t>
      </w:r>
      <w:r>
        <w:rPr>
          <w:rFonts w:ascii="Arial" w:hAnsi="Arial" w:cs="Arial"/>
          <w:iCs/>
          <w:lang/>
        </w:rPr>
        <w:t xml:space="preserve">- </w:t>
      </w:r>
      <w:r w:rsidRPr="008E0DA8">
        <w:rPr>
          <w:rFonts w:ascii="Arial" w:hAnsi="Arial" w:cs="Arial"/>
          <w:iCs/>
        </w:rPr>
        <w:t xml:space="preserve">јавна набавка </w:t>
      </w:r>
      <w:r w:rsidRPr="008E0DA8">
        <w:rPr>
          <w:rFonts w:ascii="Arial" w:hAnsi="Arial" w:cs="Arial"/>
          <w:lang w:val="ru-RU"/>
        </w:rPr>
        <w:t>0</w:t>
      </w:r>
      <w:r>
        <w:rPr>
          <w:rFonts w:ascii="Arial" w:hAnsi="Arial" w:cs="Arial"/>
          <w:lang w:val="ru-RU"/>
        </w:rPr>
        <w:t>9</w:t>
      </w:r>
      <w:r w:rsidRPr="008E0DA8">
        <w:rPr>
          <w:rFonts w:ascii="Arial" w:hAnsi="Arial" w:cs="Arial"/>
          <w:lang w:val="ru-RU"/>
        </w:rPr>
        <w:t>/2019</w:t>
      </w:r>
      <w:r w:rsidRPr="008E0DA8">
        <w:rPr>
          <w:rFonts w:ascii="Arial" w:hAnsi="Arial" w:cs="Arial"/>
          <w:iCs/>
        </w:rPr>
        <w:t>;</w:t>
      </w:r>
    </w:p>
    <w:p w:rsidR="008E0DA8" w:rsidRPr="008E0DA8" w:rsidRDefault="008E0DA8" w:rsidP="008E0DA8">
      <w:pPr>
        <w:pStyle w:val="ListParagraph1"/>
        <w:suppressAutoHyphens w:val="0"/>
        <w:spacing w:after="120" w:line="240" w:lineRule="auto"/>
        <w:ind w:left="0"/>
        <w:jc w:val="both"/>
        <w:rPr>
          <w:rFonts w:ascii="Arial" w:hAnsi="Arial" w:cs="Arial"/>
          <w:iCs/>
        </w:rPr>
      </w:pPr>
      <w:r w:rsidRPr="008E0DA8">
        <w:rPr>
          <w:rFonts w:ascii="Arial" w:hAnsi="Arial" w:cs="Arial"/>
          <w:lang w:val="sr-Cyrl-CS"/>
        </w:rPr>
        <w:t>- Д</w:t>
      </w:r>
      <w:r w:rsidRPr="008E0DA8">
        <w:rPr>
          <w:rFonts w:ascii="Arial" w:hAnsi="Arial" w:cs="Arial"/>
        </w:rPr>
        <w:t xml:space="preserve">а је </w:t>
      </w:r>
      <w:r w:rsidRPr="008E0DA8">
        <w:rPr>
          <w:rFonts w:ascii="Arial" w:hAnsi="Arial" w:cs="Arial"/>
          <w:lang w:val="sr-Cyrl-CS"/>
        </w:rPr>
        <w:t xml:space="preserve">давалац услуге </w:t>
      </w:r>
      <w:r w:rsidRPr="008E0DA8">
        <w:rPr>
          <w:rFonts w:ascii="Arial" w:hAnsi="Arial" w:cs="Arial"/>
        </w:rPr>
        <w:t>дана ________ 201</w:t>
      </w:r>
      <w:r w:rsidRPr="008E0DA8">
        <w:rPr>
          <w:rFonts w:ascii="Arial" w:hAnsi="Arial" w:cs="Arial"/>
          <w:lang w:val="sr-Cyrl-CS"/>
        </w:rPr>
        <w:t>9</w:t>
      </w:r>
      <w:r w:rsidRPr="008E0DA8">
        <w:rPr>
          <w:rFonts w:ascii="Arial" w:hAnsi="Arial" w:cs="Arial"/>
        </w:rPr>
        <w:t>. године, доставио понуду број</w:t>
      </w:r>
      <w:r w:rsidRPr="008E0DA8">
        <w:rPr>
          <w:rFonts w:ascii="Arial" w:hAnsi="Arial" w:cs="Arial"/>
          <w:lang w:val="sr-Cyrl-CS"/>
        </w:rPr>
        <w:t>_______</w:t>
      </w:r>
      <w:r w:rsidRPr="008E0DA8">
        <w:rPr>
          <w:rFonts w:ascii="Arial" w:hAnsi="Arial" w:cs="Arial"/>
        </w:rPr>
        <w:t xml:space="preserve">: </w:t>
      </w:r>
      <w:r w:rsidRPr="008E0DA8">
        <w:rPr>
          <w:rFonts w:ascii="Arial" w:hAnsi="Arial" w:cs="Arial"/>
          <w:b/>
          <w:bCs/>
        </w:rPr>
        <w:t>(</w:t>
      </w:r>
      <w:r w:rsidRPr="008E0DA8">
        <w:rPr>
          <w:rFonts w:ascii="Arial" w:hAnsi="Arial" w:cs="Arial"/>
          <w:b/>
          <w:bCs/>
          <w:i/>
          <w:iCs/>
        </w:rPr>
        <w:t>биће преузето из понуде</w:t>
      </w:r>
      <w:r w:rsidRPr="008E0DA8">
        <w:rPr>
          <w:rFonts w:ascii="Arial" w:hAnsi="Arial" w:cs="Arial"/>
          <w:b/>
          <w:bCs/>
        </w:rPr>
        <w:t>)</w:t>
      </w:r>
      <w:r w:rsidRPr="008E0DA8">
        <w:rPr>
          <w:rFonts w:ascii="Arial" w:hAnsi="Arial" w:cs="Arial"/>
        </w:rPr>
        <w:t>, која у потпуности одговара спецификациј</w:t>
      </w:r>
      <w:r w:rsidRPr="008E0DA8">
        <w:rPr>
          <w:rFonts w:ascii="Arial" w:hAnsi="Arial" w:cs="Arial"/>
          <w:lang w:val="sr-Cyrl-CS"/>
        </w:rPr>
        <w:t>и</w:t>
      </w:r>
      <w:r w:rsidRPr="008E0DA8">
        <w:rPr>
          <w:rFonts w:ascii="Arial" w:hAnsi="Arial" w:cs="Arial"/>
        </w:rPr>
        <w:t xml:space="preserve"> из конкурсне документације и саставни је део уговора; </w:t>
      </w:r>
    </w:p>
    <w:p w:rsidR="008D54D8" w:rsidRDefault="008E0DA8" w:rsidP="008E0DA8">
      <w:pPr>
        <w:pStyle w:val="ListParagraph1"/>
        <w:suppressAutoHyphens w:val="0"/>
        <w:spacing w:after="120" w:line="240" w:lineRule="auto"/>
        <w:ind w:left="0"/>
        <w:jc w:val="both"/>
        <w:rPr>
          <w:rFonts w:ascii="Arial" w:hAnsi="Arial" w:cs="Arial"/>
          <w:lang w:val="sr-Cyrl-CS"/>
        </w:rPr>
      </w:pPr>
      <w:r w:rsidRPr="008E0DA8">
        <w:rPr>
          <w:rFonts w:ascii="Arial" w:hAnsi="Arial" w:cs="Arial"/>
          <w:lang w:val="sr-Cyrl-CS"/>
        </w:rPr>
        <w:t>- Д</w:t>
      </w:r>
      <w:r w:rsidRPr="008E0DA8">
        <w:rPr>
          <w:rFonts w:ascii="Arial" w:hAnsi="Arial" w:cs="Arial"/>
        </w:rPr>
        <w:t>а је Наручилац у</w:t>
      </w:r>
      <w:r w:rsidRPr="008E0DA8">
        <w:rPr>
          <w:rFonts w:ascii="Arial" w:hAnsi="Arial" w:cs="Arial"/>
          <w:lang w:val="sr-Cyrl-CS"/>
        </w:rPr>
        <w:t>говор о предметној јавној набавци доделио понуђачу на основу о</w:t>
      </w:r>
      <w:r w:rsidRPr="008E0DA8">
        <w:rPr>
          <w:rFonts w:ascii="Arial" w:hAnsi="Arial" w:cs="Arial"/>
        </w:rPr>
        <w:t>длук</w:t>
      </w:r>
      <w:r w:rsidRPr="008E0DA8">
        <w:rPr>
          <w:rFonts w:ascii="Arial" w:hAnsi="Arial" w:cs="Arial"/>
          <w:lang w:val="sr-Cyrl-CS"/>
        </w:rPr>
        <w:t>е</w:t>
      </w:r>
      <w:r w:rsidRPr="008E0DA8">
        <w:rPr>
          <w:rFonts w:ascii="Arial" w:hAnsi="Arial" w:cs="Arial"/>
        </w:rPr>
        <w:t xml:space="preserve"> о додели уговора број:_________________________ од _____________201</w:t>
      </w:r>
      <w:r w:rsidRPr="008E0DA8">
        <w:rPr>
          <w:rFonts w:ascii="Arial" w:hAnsi="Arial" w:cs="Arial"/>
          <w:lang w:val="sr-Cyrl-CS"/>
        </w:rPr>
        <w:t>9</w:t>
      </w:r>
      <w:r w:rsidRPr="008E0DA8">
        <w:rPr>
          <w:rFonts w:ascii="Arial" w:hAnsi="Arial" w:cs="Arial"/>
        </w:rPr>
        <w:t>. године</w:t>
      </w:r>
      <w:r w:rsidRPr="008E0DA8">
        <w:rPr>
          <w:rFonts w:ascii="Arial" w:hAnsi="Arial" w:cs="Arial"/>
          <w:lang w:val="sr-Cyrl-CS"/>
        </w:rPr>
        <w:t>, која је објављена на Порталу јавних набавки дана____________</w:t>
      </w:r>
      <w:r w:rsidRPr="008E0DA8">
        <w:rPr>
          <w:rFonts w:ascii="Arial" w:hAnsi="Arial" w:cs="Arial"/>
        </w:rPr>
        <w:t xml:space="preserve"> (</w:t>
      </w:r>
      <w:r w:rsidRPr="008E0DA8">
        <w:rPr>
          <w:rFonts w:ascii="Arial" w:hAnsi="Arial" w:cs="Arial"/>
          <w:b/>
          <w:bCs/>
          <w:i/>
          <w:iCs/>
        </w:rPr>
        <w:t xml:space="preserve">попуњава </w:t>
      </w:r>
      <w:r w:rsidRPr="008E0DA8">
        <w:rPr>
          <w:rFonts w:ascii="Arial" w:hAnsi="Arial" w:cs="Arial"/>
          <w:b/>
        </w:rPr>
        <w:t>Наручилац</w:t>
      </w:r>
      <w:r w:rsidRPr="008E0DA8">
        <w:rPr>
          <w:rFonts w:ascii="Arial" w:hAnsi="Arial" w:cs="Arial"/>
        </w:rPr>
        <w:t>)</w:t>
      </w:r>
      <w:r w:rsidRPr="008E0DA8">
        <w:rPr>
          <w:rFonts w:ascii="Arial" w:hAnsi="Arial" w:cs="Arial"/>
          <w:lang w:val="sr-Cyrl-CS"/>
        </w:rPr>
        <w:t>.</w:t>
      </w:r>
    </w:p>
    <w:p w:rsidR="008E0DA8" w:rsidRPr="008E0DA8" w:rsidRDefault="008E0DA8" w:rsidP="008E0DA8">
      <w:pPr>
        <w:pStyle w:val="ListParagraph1"/>
        <w:suppressAutoHyphens w:val="0"/>
        <w:spacing w:after="120" w:line="240" w:lineRule="auto"/>
        <w:ind w:left="0"/>
        <w:jc w:val="both"/>
        <w:rPr>
          <w:rFonts w:ascii="Arial" w:hAnsi="Arial" w:cs="Arial"/>
          <w:iCs/>
        </w:rPr>
      </w:pPr>
    </w:p>
    <w:p w:rsidR="008D54D8" w:rsidRPr="008E0DA8" w:rsidRDefault="008D54D8" w:rsidP="008D54D8">
      <w:pPr>
        <w:pStyle w:val="BodyText"/>
        <w:jc w:val="center"/>
        <w:rPr>
          <w:lang/>
        </w:rPr>
      </w:pPr>
      <w:r w:rsidRPr="008E0DA8">
        <w:t>Члан 1.</w:t>
      </w:r>
    </w:p>
    <w:p w:rsidR="003E525F" w:rsidRPr="008E0DA8" w:rsidRDefault="003E525F" w:rsidP="008D54D8">
      <w:pPr>
        <w:pStyle w:val="BodyText"/>
        <w:jc w:val="center"/>
        <w:rPr>
          <w:lang/>
        </w:rPr>
      </w:pPr>
    </w:p>
    <w:p w:rsidR="008D54D8" w:rsidRPr="008E0DA8" w:rsidRDefault="008D54D8" w:rsidP="008D54D8">
      <w:pPr>
        <w:ind w:firstLine="720"/>
        <w:jc w:val="both"/>
        <w:rPr>
          <w:rFonts w:ascii="Arial" w:hAnsi="Arial" w:cs="Arial"/>
          <w:lang w:val="sr-Cyrl-CS"/>
        </w:rPr>
      </w:pPr>
      <w:r w:rsidRPr="008E0DA8">
        <w:rPr>
          <w:rFonts w:ascii="Arial" w:hAnsi="Arial" w:cs="Arial"/>
          <w:lang w:val="sr-Cyrl-CS"/>
        </w:rPr>
        <w:t xml:space="preserve">Предмет уговора је набавка </w:t>
      </w:r>
      <w:r w:rsidR="00BE398C" w:rsidRPr="008E0DA8">
        <w:rPr>
          <w:rFonts w:ascii="Arial" w:hAnsi="Arial" w:cs="Arial"/>
          <w:lang w:val="sr-Cyrl-CS"/>
        </w:rPr>
        <w:t>услуга</w:t>
      </w:r>
      <w:r w:rsidRPr="008E0DA8">
        <w:rPr>
          <w:rFonts w:ascii="Arial" w:hAnsi="Arial" w:cs="Arial"/>
          <w:lang w:val="sr-Cyrl-CS"/>
        </w:rPr>
        <w:t xml:space="preserve"> – </w:t>
      </w:r>
      <w:r w:rsidR="00A87C5B" w:rsidRPr="008E0DA8">
        <w:rPr>
          <w:rFonts w:ascii="Arial" w:hAnsi="Arial" w:cs="Arial"/>
          <w:lang w:val="sr-Cyrl-CS"/>
        </w:rPr>
        <w:t>услуге обављања санитарних прегледа и анализе хране (микробилолошке и броматолошке)</w:t>
      </w:r>
      <w:r w:rsidRPr="008E0DA8">
        <w:rPr>
          <w:rFonts w:ascii="Arial" w:hAnsi="Arial" w:cs="Arial"/>
          <w:lang w:val="sr-Cyrl-CS"/>
        </w:rPr>
        <w:t xml:space="preserve"> у 201</w:t>
      </w:r>
      <w:r w:rsidR="008E0DA8">
        <w:rPr>
          <w:rFonts w:ascii="Arial" w:hAnsi="Arial" w:cs="Arial"/>
          <w:lang w:val="sr-Cyrl-CS"/>
        </w:rPr>
        <w:t>9</w:t>
      </w:r>
      <w:r w:rsidR="00BE398C" w:rsidRPr="008E0DA8">
        <w:rPr>
          <w:rFonts w:ascii="Arial" w:hAnsi="Arial" w:cs="Arial"/>
          <w:lang w:val="sr-Cyrl-CS"/>
        </w:rPr>
        <w:t>/20</w:t>
      </w:r>
      <w:r w:rsidR="008E0DA8">
        <w:rPr>
          <w:rFonts w:ascii="Arial" w:hAnsi="Arial" w:cs="Arial"/>
          <w:lang w:val="sr-Cyrl-CS"/>
        </w:rPr>
        <w:t>20</w:t>
      </w:r>
      <w:r w:rsidRPr="008E0DA8">
        <w:rPr>
          <w:rFonts w:ascii="Arial" w:hAnsi="Arial" w:cs="Arial"/>
          <w:lang w:val="sr-Cyrl-CS"/>
        </w:rPr>
        <w:t>. години у свему према понуди понуђача број ________ од _____________ године која је саставни део овог уговора.</w:t>
      </w:r>
    </w:p>
    <w:p w:rsidR="008D54D8" w:rsidRPr="008E0DA8" w:rsidRDefault="008D54D8" w:rsidP="008D54D8">
      <w:pPr>
        <w:jc w:val="both"/>
        <w:rPr>
          <w:rFonts w:ascii="Arial" w:hAnsi="Arial" w:cs="Arial"/>
          <w:lang w:val="sr-Cyrl-CS"/>
        </w:rPr>
      </w:pPr>
    </w:p>
    <w:p w:rsidR="008D54D8" w:rsidRPr="008E0DA8" w:rsidRDefault="008D54D8" w:rsidP="008D54D8">
      <w:pPr>
        <w:jc w:val="center"/>
        <w:rPr>
          <w:rFonts w:ascii="Arial" w:hAnsi="Arial" w:cs="Arial"/>
          <w:lang w:val="sr-Cyrl-CS"/>
        </w:rPr>
      </w:pPr>
      <w:r w:rsidRPr="008E0DA8">
        <w:rPr>
          <w:rFonts w:ascii="Arial" w:hAnsi="Arial" w:cs="Arial"/>
          <w:lang w:val="sr-Cyrl-CS"/>
        </w:rPr>
        <w:t>Члан 2.</w:t>
      </w:r>
    </w:p>
    <w:p w:rsidR="003E525F" w:rsidRPr="008E0DA8" w:rsidRDefault="003E525F" w:rsidP="008D54D8">
      <w:pPr>
        <w:jc w:val="center"/>
        <w:rPr>
          <w:rFonts w:ascii="Arial" w:hAnsi="Arial" w:cs="Arial"/>
          <w:lang w:val="sr-Cyrl-CS"/>
        </w:rPr>
      </w:pPr>
    </w:p>
    <w:p w:rsidR="0038300F" w:rsidRPr="008E0DA8" w:rsidRDefault="00A87C5B" w:rsidP="0038300F">
      <w:pPr>
        <w:jc w:val="both"/>
        <w:rPr>
          <w:rFonts w:ascii="Arial" w:hAnsi="Arial" w:cs="Arial"/>
          <w:lang/>
        </w:rPr>
      </w:pPr>
      <w:r w:rsidRPr="008E0DA8">
        <w:rPr>
          <w:rFonts w:ascii="Arial" w:hAnsi="Arial" w:cs="Arial"/>
          <w:lang w:val="sr-Cyrl-CS"/>
        </w:rPr>
        <w:t>Извршилац се обавезује да за потребе наручиоца обавља санитарне прегледе</w:t>
      </w:r>
      <w:r w:rsidR="00A82CC0" w:rsidRPr="008E0DA8">
        <w:rPr>
          <w:rFonts w:ascii="Arial" w:hAnsi="Arial" w:cs="Arial"/>
          <w:lang w:val="sr-Cyrl-CS"/>
        </w:rPr>
        <w:t xml:space="preserve"> запослених као и анализе хране </w:t>
      </w:r>
      <w:r w:rsidR="00DC0EC7" w:rsidRPr="008E0DA8">
        <w:rPr>
          <w:rFonts w:ascii="Arial" w:hAnsi="Arial" w:cs="Arial"/>
          <w:lang w:val="sr-Cyrl-CS"/>
        </w:rPr>
        <w:t xml:space="preserve">и то </w:t>
      </w:r>
      <w:r w:rsidR="00A82CC0" w:rsidRPr="008E0DA8">
        <w:rPr>
          <w:rFonts w:ascii="Arial" w:hAnsi="Arial" w:cs="Arial"/>
          <w:lang w:val="sr-Cyrl-CS"/>
        </w:rPr>
        <w:t>како микроби</w:t>
      </w:r>
      <w:r w:rsidR="0038300F" w:rsidRPr="008E0DA8">
        <w:rPr>
          <w:rFonts w:ascii="Arial" w:hAnsi="Arial" w:cs="Arial"/>
          <w:lang w:val="sr-Cyrl-CS"/>
        </w:rPr>
        <w:t xml:space="preserve">олошке тако и броматолошке у складу са Законом о заштити становништва од заразних болести („Сл. Гласник РС“ бр. 15/2016), Правилника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3/2017), Закона о безбедности хране („Сл. Гласник РС“ бр. 41/2009) и Правилника о нормативу друштве исхране деце у установама за децу,   </w:t>
      </w:r>
      <w:r w:rsidR="0038300F" w:rsidRPr="008E0DA8">
        <w:rPr>
          <w:rFonts w:ascii="Arial" w:hAnsi="Arial" w:cs="Arial"/>
          <w:lang w:val="ru-RU"/>
        </w:rPr>
        <w:t xml:space="preserve">редни број ЈН </w:t>
      </w:r>
      <w:r w:rsidR="00860FBC" w:rsidRPr="008E0DA8">
        <w:rPr>
          <w:rFonts w:ascii="Arial" w:hAnsi="Arial" w:cs="Arial"/>
          <w:lang/>
        </w:rPr>
        <w:t>0</w:t>
      </w:r>
      <w:r w:rsidR="008E0DA8">
        <w:rPr>
          <w:rFonts w:ascii="Arial" w:hAnsi="Arial" w:cs="Arial"/>
          <w:lang/>
        </w:rPr>
        <w:t>9</w:t>
      </w:r>
      <w:r w:rsidR="0038300F" w:rsidRPr="008E0DA8">
        <w:rPr>
          <w:rFonts w:ascii="Arial" w:hAnsi="Arial" w:cs="Arial"/>
          <w:lang w:val="ru-RU"/>
        </w:rPr>
        <w:t>/201</w:t>
      </w:r>
      <w:r w:rsidR="008E0DA8">
        <w:rPr>
          <w:rFonts w:ascii="Arial" w:hAnsi="Arial" w:cs="Arial"/>
          <w:lang/>
        </w:rPr>
        <w:t>9</w:t>
      </w:r>
    </w:p>
    <w:p w:rsidR="008D54D8" w:rsidRPr="008E0DA8" w:rsidRDefault="008D54D8" w:rsidP="008D54D8">
      <w:pPr>
        <w:jc w:val="both"/>
        <w:rPr>
          <w:rFonts w:ascii="Arial" w:hAnsi="Arial" w:cs="Arial"/>
          <w:lang w:val="sr-Cyrl-CS"/>
        </w:rPr>
      </w:pPr>
    </w:p>
    <w:p w:rsidR="008F2F75" w:rsidRPr="008E0DA8" w:rsidRDefault="008D54D8" w:rsidP="00A82CC0">
      <w:pPr>
        <w:jc w:val="center"/>
        <w:rPr>
          <w:rFonts w:ascii="Arial" w:hAnsi="Arial" w:cs="Arial"/>
          <w:lang w:val="sr-Cyrl-CS"/>
        </w:rPr>
      </w:pPr>
      <w:r w:rsidRPr="008E0DA8">
        <w:rPr>
          <w:rFonts w:ascii="Arial" w:hAnsi="Arial" w:cs="Arial"/>
          <w:lang w:val="sr-Cyrl-CS"/>
        </w:rPr>
        <w:t>Члан 3.</w:t>
      </w:r>
    </w:p>
    <w:p w:rsidR="003E525F" w:rsidRPr="008E0DA8" w:rsidRDefault="003E525F" w:rsidP="00A82CC0">
      <w:pPr>
        <w:jc w:val="center"/>
        <w:rPr>
          <w:rFonts w:ascii="Arial" w:hAnsi="Arial" w:cs="Arial"/>
          <w:lang w:val="sr-Cyrl-CS"/>
        </w:rPr>
      </w:pPr>
    </w:p>
    <w:p w:rsidR="0038300F" w:rsidRPr="008E0DA8" w:rsidRDefault="0038300F" w:rsidP="0038300F">
      <w:pPr>
        <w:ind w:firstLine="720"/>
        <w:jc w:val="both"/>
        <w:rPr>
          <w:rFonts w:ascii="Arial" w:hAnsi="Arial" w:cs="Arial"/>
          <w:lang w:val="sr-Cyrl-CS"/>
        </w:rPr>
      </w:pPr>
      <w:r w:rsidRPr="008E0DA8">
        <w:rPr>
          <w:rFonts w:ascii="Arial" w:hAnsi="Arial" w:cs="Arial"/>
          <w:lang w:val="sr-Cyrl-CS"/>
        </w:rPr>
        <w:t>Набавка ће се вршити сукцесивно током године дана.</w:t>
      </w:r>
    </w:p>
    <w:p w:rsidR="0038300F" w:rsidRPr="008E0DA8" w:rsidRDefault="0038300F" w:rsidP="0038300F">
      <w:pPr>
        <w:ind w:firstLine="720"/>
        <w:jc w:val="both"/>
        <w:rPr>
          <w:rFonts w:ascii="Arial" w:hAnsi="Arial" w:cs="Arial"/>
          <w:lang w:val="sr-Cyrl-CS"/>
        </w:rPr>
      </w:pPr>
    </w:p>
    <w:p w:rsidR="0038300F" w:rsidRPr="008E0DA8" w:rsidRDefault="0038300F" w:rsidP="0038300F">
      <w:pPr>
        <w:ind w:firstLine="720"/>
        <w:jc w:val="center"/>
        <w:rPr>
          <w:rFonts w:ascii="Arial" w:hAnsi="Arial" w:cs="Arial"/>
          <w:lang w:val="sr-Cyrl-CS"/>
        </w:rPr>
      </w:pPr>
      <w:r w:rsidRPr="008E0DA8">
        <w:rPr>
          <w:rFonts w:ascii="Arial" w:hAnsi="Arial" w:cs="Arial"/>
          <w:lang w:val="sr-Cyrl-CS"/>
        </w:rPr>
        <w:t xml:space="preserve">Члан 4. </w:t>
      </w:r>
    </w:p>
    <w:p w:rsidR="003E525F" w:rsidRPr="008E0DA8" w:rsidRDefault="003E525F" w:rsidP="0038300F">
      <w:pPr>
        <w:ind w:firstLine="720"/>
        <w:jc w:val="center"/>
        <w:rPr>
          <w:rFonts w:ascii="Arial" w:hAnsi="Arial" w:cs="Arial"/>
          <w:lang w:val="sr-Cyrl-CS"/>
        </w:rPr>
      </w:pPr>
    </w:p>
    <w:p w:rsidR="0038300F" w:rsidRPr="008E0DA8" w:rsidRDefault="0038300F" w:rsidP="0038300F">
      <w:pPr>
        <w:ind w:firstLine="720"/>
        <w:jc w:val="both"/>
        <w:rPr>
          <w:rFonts w:ascii="Arial" w:hAnsi="Arial" w:cs="Arial"/>
          <w:lang w:val="sr-Cyrl-CS"/>
        </w:rPr>
      </w:pPr>
      <w:r w:rsidRPr="008E0DA8">
        <w:rPr>
          <w:rFonts w:ascii="Arial" w:hAnsi="Arial" w:cs="Arial"/>
          <w:lang w:val="sr-Cyrl-CS"/>
        </w:rPr>
        <w:t>Пружалац услуга се обавезује да ће услуге из члана 1 . овог уговора извршити на време, савесно, професионално и одговорно прама правилима струке и на начин и под условима утврђеним Законом и прописима који регулишу ту врсту посла и овим Уговором.</w:t>
      </w:r>
    </w:p>
    <w:p w:rsidR="0038300F" w:rsidRPr="008E0DA8" w:rsidRDefault="0038300F" w:rsidP="0038300F">
      <w:pPr>
        <w:ind w:firstLine="720"/>
        <w:jc w:val="both"/>
        <w:rPr>
          <w:rFonts w:ascii="Arial" w:hAnsi="Arial" w:cs="Arial"/>
          <w:lang w:val="sr-Cyrl-CS"/>
        </w:rPr>
      </w:pPr>
      <w:r w:rsidRPr="008E0DA8">
        <w:rPr>
          <w:rFonts w:ascii="Arial" w:hAnsi="Arial" w:cs="Arial"/>
          <w:lang w:val="sr-Cyrl-CS"/>
        </w:rPr>
        <w:t>Пружање услуга пружалац ће започети у року не дужем од два дана од пријема присменог позива корисника услуга.</w:t>
      </w:r>
    </w:p>
    <w:p w:rsidR="0038300F" w:rsidRPr="008E0DA8" w:rsidRDefault="0038300F" w:rsidP="0038300F">
      <w:pPr>
        <w:ind w:firstLine="720"/>
        <w:jc w:val="both"/>
        <w:rPr>
          <w:rFonts w:ascii="Arial" w:hAnsi="Arial" w:cs="Arial"/>
          <w:lang w:val="sr-Cyrl-CS"/>
        </w:rPr>
      </w:pPr>
    </w:p>
    <w:p w:rsidR="0038300F" w:rsidRPr="008E0DA8" w:rsidRDefault="0038300F" w:rsidP="00727453">
      <w:pPr>
        <w:ind w:firstLine="720"/>
        <w:jc w:val="center"/>
        <w:rPr>
          <w:rFonts w:ascii="Arial" w:hAnsi="Arial" w:cs="Arial"/>
          <w:lang w:val="sr-Cyrl-CS"/>
        </w:rPr>
      </w:pPr>
      <w:r w:rsidRPr="008E0DA8">
        <w:rPr>
          <w:rFonts w:ascii="Arial" w:hAnsi="Arial" w:cs="Arial"/>
          <w:lang w:val="sr-Cyrl-CS"/>
        </w:rPr>
        <w:t>Члан 5.</w:t>
      </w:r>
    </w:p>
    <w:p w:rsidR="003E525F" w:rsidRPr="008E0DA8" w:rsidRDefault="003E525F" w:rsidP="00727453">
      <w:pPr>
        <w:ind w:firstLine="720"/>
        <w:jc w:val="center"/>
        <w:rPr>
          <w:rFonts w:ascii="Arial" w:hAnsi="Arial" w:cs="Arial"/>
          <w:lang w:val="sr-Cyrl-CS"/>
        </w:rPr>
      </w:pPr>
    </w:p>
    <w:p w:rsidR="0038300F" w:rsidRPr="008E0DA8" w:rsidRDefault="0038300F" w:rsidP="0038300F">
      <w:pPr>
        <w:ind w:firstLine="720"/>
        <w:jc w:val="both"/>
        <w:rPr>
          <w:rFonts w:ascii="Arial" w:hAnsi="Arial" w:cs="Arial"/>
          <w:lang w:val="sr-Cyrl-CS"/>
        </w:rPr>
      </w:pPr>
      <w:r w:rsidRPr="008E0DA8">
        <w:rPr>
          <w:rFonts w:ascii="Arial" w:hAnsi="Arial" w:cs="Arial"/>
          <w:lang w:val="sr-Cyrl-CS"/>
        </w:rPr>
        <w:t>Пружалац услуга се обавезује да за корисника услуга изврши:</w:t>
      </w:r>
    </w:p>
    <w:p w:rsidR="0038300F" w:rsidRPr="008E0DA8" w:rsidRDefault="0038300F" w:rsidP="0038300F">
      <w:pPr>
        <w:numPr>
          <w:ilvl w:val="0"/>
          <w:numId w:val="17"/>
        </w:numPr>
        <w:jc w:val="both"/>
        <w:rPr>
          <w:rFonts w:ascii="Arial" w:hAnsi="Arial" w:cs="Arial"/>
          <w:lang w:val="sr-Cyrl-CS"/>
        </w:rPr>
      </w:pPr>
      <w:r w:rsidRPr="008E0DA8">
        <w:rPr>
          <w:rFonts w:ascii="Arial" w:hAnsi="Arial" w:cs="Arial"/>
          <w:lang w:val="sr-Cyrl-CS"/>
        </w:rPr>
        <w:t>Обавезан санитарни преглед лица запослених на пословима одржавања, исхране и неге у предшколским установама (запослени на одржавању објеката, припреми и дистрибуцији хране, запослени у непосредном раду са децом-васпитачи, медицинске сестре и помоћно особље</w:t>
      </w:r>
      <w:r w:rsidR="000A44FD" w:rsidRPr="008E0DA8">
        <w:rPr>
          <w:rFonts w:ascii="Arial" w:hAnsi="Arial" w:cs="Arial"/>
          <w:lang w:val="sr-Cyrl-CS"/>
        </w:rPr>
        <w:t xml:space="preserve">- </w:t>
      </w:r>
      <w:r w:rsidR="008C150C" w:rsidRPr="008E0DA8">
        <w:rPr>
          <w:rFonts w:ascii="Arial" w:hAnsi="Arial" w:cs="Arial"/>
          <w:lang w:val="sr-Cyrl-CS"/>
        </w:rPr>
        <w:t>400</w:t>
      </w:r>
      <w:r w:rsidR="000A44FD" w:rsidRPr="008E0DA8">
        <w:rPr>
          <w:rFonts w:ascii="Arial" w:hAnsi="Arial" w:cs="Arial"/>
          <w:lang w:val="sr-Cyrl-CS"/>
        </w:rPr>
        <w:t xml:space="preserve"> запослених (</w:t>
      </w:r>
      <w:r w:rsidR="0034631E" w:rsidRPr="008E0DA8">
        <w:rPr>
          <w:rFonts w:ascii="Arial" w:hAnsi="Arial" w:cs="Arial"/>
          <w:b/>
          <w:lang w:val="sr-Cyrl-CS"/>
        </w:rPr>
        <w:t>два</w:t>
      </w:r>
      <w:r w:rsidR="000A44FD" w:rsidRPr="008E0DA8">
        <w:rPr>
          <w:rFonts w:ascii="Arial" w:hAnsi="Arial" w:cs="Arial"/>
          <w:b/>
          <w:lang w:val="sr-Cyrl-CS"/>
        </w:rPr>
        <w:t xml:space="preserve"> пута годишње</w:t>
      </w:r>
      <w:r w:rsidR="000A44FD" w:rsidRPr="008E0DA8">
        <w:rPr>
          <w:rFonts w:ascii="Arial" w:hAnsi="Arial" w:cs="Arial"/>
          <w:lang w:val="sr-Cyrl-CS"/>
        </w:rPr>
        <w:t>);</w:t>
      </w:r>
    </w:p>
    <w:p w:rsidR="000A44FD" w:rsidRPr="008E0DA8" w:rsidRDefault="000A44FD" w:rsidP="0038300F">
      <w:pPr>
        <w:numPr>
          <w:ilvl w:val="0"/>
          <w:numId w:val="17"/>
        </w:numPr>
        <w:jc w:val="both"/>
        <w:rPr>
          <w:rFonts w:ascii="Arial" w:hAnsi="Arial" w:cs="Arial"/>
          <w:lang w:val="sr-Cyrl-CS"/>
        </w:rPr>
      </w:pPr>
      <w:r w:rsidRPr="008E0DA8">
        <w:rPr>
          <w:rFonts w:ascii="Arial" w:hAnsi="Arial" w:cs="Arial"/>
          <w:lang w:val="sr-Cyrl-CS"/>
        </w:rPr>
        <w:t>Микробиолошка анализа хране – 4 узорка (</w:t>
      </w:r>
      <w:r w:rsidR="00727453" w:rsidRPr="008E0DA8">
        <w:rPr>
          <w:rFonts w:ascii="Arial" w:hAnsi="Arial" w:cs="Arial"/>
          <w:b/>
          <w:lang w:val="sr-Cyrl-CS"/>
        </w:rPr>
        <w:t>четири пута годишње</w:t>
      </w:r>
      <w:r w:rsidR="00727453" w:rsidRPr="008E0DA8">
        <w:rPr>
          <w:rFonts w:ascii="Arial" w:hAnsi="Arial" w:cs="Arial"/>
          <w:lang w:val="sr-Cyrl-CS"/>
        </w:rPr>
        <w:t>);</w:t>
      </w:r>
    </w:p>
    <w:p w:rsidR="00727453" w:rsidRPr="008E0DA8" w:rsidRDefault="00727453" w:rsidP="0038300F">
      <w:pPr>
        <w:numPr>
          <w:ilvl w:val="0"/>
          <w:numId w:val="17"/>
        </w:numPr>
        <w:jc w:val="both"/>
        <w:rPr>
          <w:rFonts w:ascii="Arial" w:hAnsi="Arial" w:cs="Arial"/>
          <w:lang w:val="sr-Cyrl-CS"/>
        </w:rPr>
      </w:pPr>
      <w:r w:rsidRPr="008E0DA8">
        <w:rPr>
          <w:rFonts w:ascii="Arial" w:hAnsi="Arial" w:cs="Arial"/>
          <w:lang w:val="sr-Cyrl-CS"/>
        </w:rPr>
        <w:t>Анализа брисева руку, посуђа, опреме и површина у контакту са храном – 1</w:t>
      </w:r>
      <w:r w:rsidR="0034631E" w:rsidRPr="008E0DA8">
        <w:rPr>
          <w:rFonts w:ascii="Arial" w:hAnsi="Arial" w:cs="Arial"/>
          <w:lang w:val="sr-Cyrl-CS"/>
        </w:rPr>
        <w:t>5</w:t>
      </w:r>
      <w:r w:rsidRPr="008E0DA8">
        <w:rPr>
          <w:rFonts w:ascii="Arial" w:hAnsi="Arial" w:cs="Arial"/>
          <w:lang w:val="sr-Cyrl-CS"/>
        </w:rPr>
        <w:t xml:space="preserve"> брисева (</w:t>
      </w:r>
      <w:r w:rsidRPr="008E0DA8">
        <w:rPr>
          <w:rFonts w:ascii="Arial" w:hAnsi="Arial" w:cs="Arial"/>
          <w:b/>
          <w:lang w:val="sr-Cyrl-CS"/>
        </w:rPr>
        <w:t>једном месечно</w:t>
      </w:r>
      <w:r w:rsidRPr="008E0DA8">
        <w:rPr>
          <w:rFonts w:ascii="Arial" w:hAnsi="Arial" w:cs="Arial"/>
          <w:lang w:val="sr-Cyrl-CS"/>
        </w:rPr>
        <w:t>);</w:t>
      </w:r>
    </w:p>
    <w:p w:rsidR="008E0DA8" w:rsidRDefault="005C0B48" w:rsidP="00727453">
      <w:pPr>
        <w:numPr>
          <w:ilvl w:val="0"/>
          <w:numId w:val="17"/>
        </w:numPr>
        <w:jc w:val="both"/>
        <w:rPr>
          <w:rFonts w:ascii="Arial" w:hAnsi="Arial" w:cs="Arial"/>
          <w:lang w:val="sr-Cyrl-CS"/>
        </w:rPr>
      </w:pPr>
      <w:r w:rsidRPr="008E0DA8">
        <w:rPr>
          <w:rFonts w:ascii="Arial" w:hAnsi="Arial" w:cs="Arial"/>
          <w:iCs/>
          <w:lang w:val="ru-RU"/>
        </w:rPr>
        <w:t xml:space="preserve">Физичко хемијска анализа целодневног оброка (садржај воде, масти, укупних беланчевина, угљених хидрат, енергетска вредност), количина основних хранљивих састојака у целодневном оброку (енергетска вредност, со), процентуални удео основних хранљивих састојака у енергетској вредности (масти, укупне беленчевине, угљени хидрати) </w:t>
      </w:r>
      <w:r w:rsidR="00727453" w:rsidRPr="008E0DA8">
        <w:rPr>
          <w:rFonts w:ascii="Arial" w:hAnsi="Arial" w:cs="Arial"/>
          <w:lang w:val="sr-Cyrl-CS"/>
        </w:rPr>
        <w:t>-  доручак 1 узорак, ручак 1 узорак, ужина 1 узорак, воћна ужина 1 узорак (</w:t>
      </w:r>
      <w:r w:rsidR="0034631E" w:rsidRPr="008E0DA8">
        <w:rPr>
          <w:rFonts w:ascii="Arial" w:hAnsi="Arial" w:cs="Arial"/>
          <w:b/>
          <w:lang w:val="sr-Cyrl-CS"/>
        </w:rPr>
        <w:t xml:space="preserve">четири </w:t>
      </w:r>
      <w:r w:rsidR="00727453" w:rsidRPr="008E0DA8">
        <w:rPr>
          <w:rFonts w:ascii="Arial" w:hAnsi="Arial" w:cs="Arial"/>
          <w:b/>
          <w:lang w:val="sr-Cyrl-CS"/>
        </w:rPr>
        <w:t>пута годишње</w:t>
      </w:r>
      <w:r w:rsidR="0034631E" w:rsidRPr="008E0DA8">
        <w:rPr>
          <w:rFonts w:ascii="Arial" w:hAnsi="Arial" w:cs="Arial"/>
          <w:lang w:val="sr-Cyrl-CS"/>
        </w:rPr>
        <w:t xml:space="preserve">) и </w:t>
      </w:r>
    </w:p>
    <w:p w:rsidR="00727453" w:rsidRPr="008E0DA8" w:rsidRDefault="008E0DA8" w:rsidP="00727453">
      <w:pPr>
        <w:numPr>
          <w:ilvl w:val="0"/>
          <w:numId w:val="17"/>
        </w:numPr>
        <w:jc w:val="both"/>
        <w:rPr>
          <w:rFonts w:ascii="Arial" w:hAnsi="Arial" w:cs="Arial"/>
          <w:lang w:val="sr-Cyrl-CS"/>
        </w:rPr>
      </w:pPr>
      <w:r>
        <w:rPr>
          <w:rFonts w:ascii="Arial" w:hAnsi="Arial" w:cs="Arial"/>
          <w:lang w:val="sr-Cyrl-CS"/>
        </w:rPr>
        <w:t>Ф</w:t>
      </w:r>
      <w:r w:rsidR="0034631E" w:rsidRPr="008E0DA8">
        <w:rPr>
          <w:rFonts w:ascii="Arial" w:hAnsi="Arial" w:cs="Arial"/>
          <w:lang w:val="sr-Cyrl-CS"/>
        </w:rPr>
        <w:t>изичко хемијске анализе намирница потребних за припрему целодневног оброка-пилећег, јунећег, свињског меса, брашна, хлеба, рибе, туњевине,</w:t>
      </w:r>
      <w:r w:rsidR="00DD7331">
        <w:rPr>
          <w:rFonts w:ascii="Arial" w:hAnsi="Arial" w:cs="Arial"/>
          <w:lang w:val="sr-Cyrl-CS"/>
        </w:rPr>
        <w:t xml:space="preserve"> купуса, кромпира, јабука, бресква,</w:t>
      </w:r>
      <w:r w:rsidR="0034631E" w:rsidRPr="008E0DA8">
        <w:rPr>
          <w:rFonts w:ascii="Arial" w:hAnsi="Arial" w:cs="Arial"/>
          <w:lang w:val="sr-Cyrl-CS"/>
        </w:rPr>
        <w:t xml:space="preserve"> сухомеснатих производа (</w:t>
      </w:r>
      <w:r w:rsidR="0034631E" w:rsidRPr="008E0DA8">
        <w:rPr>
          <w:rFonts w:ascii="Arial" w:hAnsi="Arial" w:cs="Arial"/>
          <w:b/>
          <w:lang w:val="sr-Cyrl-CS"/>
        </w:rPr>
        <w:t>једном годишње</w:t>
      </w:r>
      <w:r w:rsidR="0034631E" w:rsidRPr="008E0DA8">
        <w:rPr>
          <w:rFonts w:ascii="Arial" w:hAnsi="Arial" w:cs="Arial"/>
          <w:lang w:val="sr-Cyrl-CS"/>
        </w:rPr>
        <w:t>)</w:t>
      </w:r>
    </w:p>
    <w:p w:rsidR="00A82CC0" w:rsidRPr="008E0DA8" w:rsidRDefault="00A82CC0" w:rsidP="008D54D8">
      <w:pPr>
        <w:jc w:val="center"/>
        <w:rPr>
          <w:rFonts w:ascii="Arial" w:hAnsi="Arial" w:cs="Arial"/>
          <w:lang w:val="sr-Cyrl-CS"/>
        </w:rPr>
      </w:pPr>
    </w:p>
    <w:p w:rsidR="008D54D8" w:rsidRPr="008E0DA8" w:rsidRDefault="008D54D8" w:rsidP="008D54D8">
      <w:pPr>
        <w:jc w:val="center"/>
        <w:rPr>
          <w:rFonts w:ascii="Arial" w:hAnsi="Arial" w:cs="Arial"/>
          <w:lang w:val="sr-Cyrl-CS"/>
        </w:rPr>
      </w:pPr>
      <w:r w:rsidRPr="008E0DA8">
        <w:rPr>
          <w:rFonts w:ascii="Arial" w:hAnsi="Arial" w:cs="Arial"/>
          <w:lang w:val="sr-Cyrl-CS"/>
        </w:rPr>
        <w:t xml:space="preserve">Члан </w:t>
      </w:r>
      <w:r w:rsidR="00727453" w:rsidRPr="008E0DA8">
        <w:rPr>
          <w:rFonts w:ascii="Arial" w:hAnsi="Arial" w:cs="Arial"/>
          <w:lang w:val="sr-Cyrl-CS"/>
        </w:rPr>
        <w:t>6</w:t>
      </w:r>
      <w:r w:rsidRPr="008E0DA8">
        <w:rPr>
          <w:rFonts w:ascii="Arial" w:hAnsi="Arial" w:cs="Arial"/>
          <w:lang w:val="sr-Cyrl-CS"/>
        </w:rPr>
        <w:t>.</w:t>
      </w:r>
    </w:p>
    <w:p w:rsidR="003E525F" w:rsidRPr="008E0DA8" w:rsidRDefault="003E525F" w:rsidP="008D54D8">
      <w:pPr>
        <w:jc w:val="center"/>
        <w:rPr>
          <w:rFonts w:ascii="Arial" w:hAnsi="Arial" w:cs="Arial"/>
          <w:lang w:val="sr-Cyrl-CS"/>
        </w:rPr>
      </w:pPr>
    </w:p>
    <w:p w:rsidR="00765562" w:rsidRPr="008E0DA8" w:rsidRDefault="00765562" w:rsidP="00765562">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за партију 1</w:t>
      </w:r>
      <w:r w:rsidRPr="008E0DA8">
        <w:rPr>
          <w:rFonts w:ascii="Arial" w:hAnsi="Arial" w:cs="Arial"/>
          <w:lang w:val="sr-Cyrl-CS"/>
        </w:rPr>
        <w:t xml:space="preserve"> је ___________  динара без пореза на додату вредност.</w:t>
      </w:r>
    </w:p>
    <w:p w:rsidR="00765562" w:rsidRPr="008E0DA8" w:rsidRDefault="00765562" w:rsidP="00765562">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за партију 1</w:t>
      </w:r>
      <w:r w:rsidRPr="008E0DA8">
        <w:rPr>
          <w:rFonts w:ascii="Arial" w:hAnsi="Arial" w:cs="Arial"/>
          <w:lang w:val="sr-Cyrl-CS"/>
        </w:rPr>
        <w:t xml:space="preserve"> ј</w:t>
      </w:r>
      <w:r w:rsidRPr="008E0DA8">
        <w:rPr>
          <w:rFonts w:ascii="Arial" w:hAnsi="Arial" w:cs="Arial"/>
        </w:rPr>
        <w:t>e</w:t>
      </w:r>
      <w:r w:rsidRPr="008E0DA8">
        <w:rPr>
          <w:rFonts w:ascii="Arial" w:hAnsi="Arial" w:cs="Arial"/>
          <w:lang w:val="sr-Cyrl-CS"/>
        </w:rPr>
        <w:t xml:space="preserve"> ___________  динара са порезом на додату вредност.</w:t>
      </w:r>
    </w:p>
    <w:p w:rsidR="00765562" w:rsidRPr="008E0DA8" w:rsidRDefault="00765562" w:rsidP="00765562">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 xml:space="preserve">за партију </w:t>
      </w:r>
      <w:r w:rsidRPr="008E0DA8">
        <w:rPr>
          <w:rFonts w:ascii="Arial" w:hAnsi="Arial" w:cs="Arial"/>
          <w:lang w:val="sr-Cyrl-CS"/>
        </w:rPr>
        <w:t>2 је ___________  динара без пореза на додату вредност.</w:t>
      </w:r>
    </w:p>
    <w:p w:rsidR="00765562" w:rsidRPr="008E0DA8" w:rsidRDefault="00765562" w:rsidP="00765562">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 xml:space="preserve">за партију </w:t>
      </w:r>
      <w:r w:rsidRPr="008E0DA8">
        <w:rPr>
          <w:rFonts w:ascii="Arial" w:hAnsi="Arial" w:cs="Arial"/>
          <w:lang w:val="sr-Cyrl-CS"/>
        </w:rPr>
        <w:t>2 је ___________  динара са порезом на додату вредност.</w:t>
      </w:r>
    </w:p>
    <w:p w:rsidR="00765562" w:rsidRPr="008E0DA8" w:rsidRDefault="00765562" w:rsidP="00765562">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 xml:space="preserve">за партију </w:t>
      </w:r>
      <w:r w:rsidRPr="008E0DA8">
        <w:rPr>
          <w:rFonts w:ascii="Arial" w:hAnsi="Arial" w:cs="Arial"/>
          <w:lang w:val="sr-Cyrl-CS"/>
        </w:rPr>
        <w:t>3 је ___________  динара без пореза на додату вредност.</w:t>
      </w:r>
    </w:p>
    <w:p w:rsidR="0049426D" w:rsidRDefault="00765562" w:rsidP="00765562">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 xml:space="preserve">за партију </w:t>
      </w:r>
      <w:r w:rsidRPr="008E0DA8">
        <w:rPr>
          <w:rFonts w:ascii="Arial" w:hAnsi="Arial" w:cs="Arial"/>
          <w:lang w:val="sr-Cyrl-CS"/>
        </w:rPr>
        <w:t>3 је ___________  динара са порезом на додату вредност</w:t>
      </w:r>
      <w:r w:rsidR="0049426D">
        <w:rPr>
          <w:rFonts w:ascii="Arial" w:hAnsi="Arial" w:cs="Arial"/>
          <w:lang w:val="sr-Cyrl-CS"/>
        </w:rPr>
        <w:t>.</w:t>
      </w:r>
    </w:p>
    <w:p w:rsidR="0049426D" w:rsidRPr="008E0DA8" w:rsidRDefault="0049426D" w:rsidP="0049426D">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 xml:space="preserve">за партију </w:t>
      </w:r>
      <w:r>
        <w:rPr>
          <w:rFonts w:ascii="Arial" w:hAnsi="Arial" w:cs="Arial"/>
          <w:lang w:val="sr-Cyrl-CS"/>
        </w:rPr>
        <w:t>4</w:t>
      </w:r>
      <w:r w:rsidRPr="008E0DA8">
        <w:rPr>
          <w:rFonts w:ascii="Arial" w:hAnsi="Arial" w:cs="Arial"/>
          <w:lang w:val="sr-Cyrl-CS"/>
        </w:rPr>
        <w:t xml:space="preserve"> је ___________  динара без пореза на додату вредност.</w:t>
      </w:r>
    </w:p>
    <w:p w:rsidR="0049426D" w:rsidRDefault="0049426D" w:rsidP="0049426D">
      <w:pPr>
        <w:ind w:firstLine="720"/>
        <w:jc w:val="both"/>
        <w:rPr>
          <w:rFonts w:ascii="Arial" w:hAnsi="Arial" w:cs="Arial"/>
          <w:lang w:val="sr-Cyrl-CS"/>
        </w:rPr>
      </w:pPr>
      <w:r w:rsidRPr="008E0DA8">
        <w:rPr>
          <w:rFonts w:ascii="Arial" w:hAnsi="Arial" w:cs="Arial"/>
          <w:lang w:val="sr-Cyrl-CS"/>
        </w:rPr>
        <w:t xml:space="preserve">Вредност јавне набавке из члана 1. овог уговора </w:t>
      </w:r>
      <w:r w:rsidRPr="008E0DA8">
        <w:rPr>
          <w:rFonts w:ascii="Arial" w:hAnsi="Arial" w:cs="Arial"/>
          <w:lang w:val="sr-Latn-CS"/>
        </w:rPr>
        <w:t xml:space="preserve">за партију </w:t>
      </w:r>
      <w:r>
        <w:rPr>
          <w:rFonts w:ascii="Arial" w:hAnsi="Arial" w:cs="Arial"/>
          <w:lang w:val="sr-Cyrl-CS"/>
        </w:rPr>
        <w:t>4</w:t>
      </w:r>
      <w:r w:rsidRPr="008E0DA8">
        <w:rPr>
          <w:rFonts w:ascii="Arial" w:hAnsi="Arial" w:cs="Arial"/>
          <w:lang w:val="sr-Cyrl-CS"/>
        </w:rPr>
        <w:t xml:space="preserve"> је ___________  динара са порезом на додату вредност</w:t>
      </w:r>
      <w:r>
        <w:rPr>
          <w:rFonts w:ascii="Arial" w:hAnsi="Arial" w:cs="Arial"/>
          <w:lang w:val="sr-Cyrl-CS"/>
        </w:rPr>
        <w:t>.</w:t>
      </w:r>
    </w:p>
    <w:p w:rsidR="00765562" w:rsidRPr="008E0DA8" w:rsidRDefault="00765562" w:rsidP="00765562">
      <w:pPr>
        <w:ind w:firstLine="720"/>
        <w:jc w:val="both"/>
        <w:rPr>
          <w:rFonts w:ascii="Arial" w:hAnsi="Arial" w:cs="Arial"/>
          <w:lang w:val="sr-Cyrl-CS"/>
        </w:rPr>
      </w:pPr>
    </w:p>
    <w:p w:rsidR="008D54D8" w:rsidRPr="008E0DA8" w:rsidRDefault="008D54D8" w:rsidP="008D54D8">
      <w:pPr>
        <w:ind w:firstLine="720"/>
        <w:jc w:val="both"/>
        <w:rPr>
          <w:rFonts w:ascii="Arial" w:hAnsi="Arial" w:cs="Arial"/>
          <w:lang w:val="sr-Cyrl-CS"/>
        </w:rPr>
      </w:pPr>
      <w:r w:rsidRPr="008E0DA8">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8E0DA8">
        <w:rPr>
          <w:rFonts w:ascii="Arial" w:hAnsi="Arial" w:cs="Arial"/>
          <w:lang w:val="sr-Cyrl-CS"/>
        </w:rPr>
        <w:t>е највише до износа средстава к</w:t>
      </w:r>
      <w:r w:rsidRPr="008E0DA8">
        <w:rPr>
          <w:rFonts w:ascii="Arial" w:hAnsi="Arial" w:cs="Arial"/>
          <w:lang w:val="sr-Cyrl-CS"/>
        </w:rPr>
        <w:t>оја ће им за ту намену бити одобрена у тој буџетској години.</w:t>
      </w:r>
    </w:p>
    <w:p w:rsidR="009E1177" w:rsidRPr="008E0DA8" w:rsidRDefault="009E1177" w:rsidP="008D54D8">
      <w:pPr>
        <w:ind w:firstLine="720"/>
        <w:jc w:val="both"/>
        <w:rPr>
          <w:rFonts w:ascii="Arial" w:hAnsi="Arial" w:cs="Arial"/>
          <w:lang w:val="sr-Cyrl-CS"/>
        </w:rPr>
      </w:pPr>
    </w:p>
    <w:p w:rsidR="008D54D8" w:rsidRPr="008E0DA8" w:rsidRDefault="008D54D8" w:rsidP="008D54D8">
      <w:pPr>
        <w:tabs>
          <w:tab w:val="left" w:pos="840"/>
          <w:tab w:val="center" w:pos="4156"/>
        </w:tabs>
        <w:jc w:val="center"/>
        <w:rPr>
          <w:rFonts w:ascii="Arial" w:hAnsi="Arial" w:cs="Arial"/>
          <w:lang w:val="sr-Cyrl-CS"/>
        </w:rPr>
      </w:pPr>
      <w:r w:rsidRPr="008E0DA8">
        <w:rPr>
          <w:rFonts w:ascii="Arial" w:hAnsi="Arial" w:cs="Arial"/>
          <w:lang w:val="sr-Cyrl-CS"/>
        </w:rPr>
        <w:t xml:space="preserve">Члан </w:t>
      </w:r>
      <w:r w:rsidR="00727453" w:rsidRPr="008E0DA8">
        <w:rPr>
          <w:rFonts w:ascii="Arial" w:hAnsi="Arial" w:cs="Arial"/>
          <w:lang w:val="sr-Cyrl-CS"/>
        </w:rPr>
        <w:t>7</w:t>
      </w:r>
      <w:r w:rsidRPr="008E0DA8">
        <w:rPr>
          <w:rFonts w:ascii="Arial" w:hAnsi="Arial" w:cs="Arial"/>
          <w:lang w:val="sr-Cyrl-CS"/>
        </w:rPr>
        <w:t>.</w:t>
      </w:r>
    </w:p>
    <w:p w:rsidR="003E525F" w:rsidRPr="008E0DA8" w:rsidRDefault="003E525F" w:rsidP="008D54D8">
      <w:pPr>
        <w:tabs>
          <w:tab w:val="left" w:pos="840"/>
          <w:tab w:val="center" w:pos="4156"/>
        </w:tabs>
        <w:jc w:val="center"/>
        <w:rPr>
          <w:rFonts w:ascii="Arial" w:hAnsi="Arial" w:cs="Arial"/>
          <w:lang w:val="sr-Cyrl-CS"/>
        </w:rPr>
      </w:pPr>
    </w:p>
    <w:p w:rsidR="009E1177" w:rsidRPr="008E0DA8" w:rsidRDefault="008D54D8" w:rsidP="00E611AC">
      <w:pPr>
        <w:ind w:firstLine="720"/>
        <w:jc w:val="both"/>
        <w:rPr>
          <w:rFonts w:ascii="Arial" w:hAnsi="Arial" w:cs="Arial"/>
          <w:lang/>
        </w:rPr>
      </w:pPr>
      <w:r w:rsidRPr="008E0DA8">
        <w:rPr>
          <w:rFonts w:ascii="Arial" w:hAnsi="Arial" w:cs="Arial"/>
          <w:lang w:val="sr-Cyrl-CS"/>
        </w:rPr>
        <w:t>Плаћање ће се вршити без аванса, у року од _____________ дана по испостављеној фактури</w:t>
      </w:r>
      <w:r w:rsidR="00727453" w:rsidRPr="008E0DA8">
        <w:rPr>
          <w:rFonts w:ascii="Arial" w:hAnsi="Arial" w:cs="Arial"/>
          <w:lang w:val="sr-Cyrl-CS"/>
        </w:rPr>
        <w:t xml:space="preserve"> на текући рачун пружаоца услуга бр. _____________________ код ____________________ банке</w:t>
      </w:r>
      <w:r w:rsidRPr="008E0DA8">
        <w:rPr>
          <w:rFonts w:ascii="Arial" w:hAnsi="Arial" w:cs="Arial"/>
          <w:lang w:val="sr-Cyrl-CS"/>
        </w:rPr>
        <w:t xml:space="preserve">. </w:t>
      </w:r>
      <w:r w:rsidRPr="008E0DA8">
        <w:rPr>
          <w:rFonts w:ascii="Arial" w:hAnsi="Arial" w:cs="Arial"/>
          <w:lang w:val="sr-Latn-CS"/>
        </w:rPr>
        <w:t xml:space="preserve">Појединачне цене </w:t>
      </w:r>
      <w:r w:rsidR="00A82CC0" w:rsidRPr="008E0DA8">
        <w:rPr>
          <w:rFonts w:ascii="Arial" w:hAnsi="Arial" w:cs="Arial"/>
          <w:lang/>
        </w:rPr>
        <w:t>услуга</w:t>
      </w:r>
      <w:r w:rsidRPr="008E0DA8">
        <w:rPr>
          <w:rFonts w:ascii="Arial" w:hAnsi="Arial" w:cs="Arial"/>
          <w:lang w:val="sr-Latn-CS"/>
        </w:rPr>
        <w:t xml:space="preserve"> су фиксне и не могу се мењати, за време трајања уговора.</w:t>
      </w:r>
    </w:p>
    <w:p w:rsidR="00727453" w:rsidRPr="008E0DA8" w:rsidRDefault="00727453" w:rsidP="00E611AC">
      <w:pPr>
        <w:ind w:firstLine="720"/>
        <w:jc w:val="both"/>
        <w:rPr>
          <w:rFonts w:ascii="Arial" w:hAnsi="Arial" w:cs="Arial"/>
          <w:lang/>
        </w:rPr>
      </w:pPr>
    </w:p>
    <w:p w:rsidR="00727453" w:rsidRPr="008E0DA8" w:rsidRDefault="00727453" w:rsidP="00727453">
      <w:pPr>
        <w:ind w:firstLine="720"/>
        <w:jc w:val="center"/>
        <w:rPr>
          <w:rFonts w:ascii="Arial" w:hAnsi="Arial" w:cs="Arial"/>
          <w:lang/>
        </w:rPr>
      </w:pPr>
      <w:r w:rsidRPr="008E0DA8">
        <w:rPr>
          <w:rFonts w:ascii="Arial" w:hAnsi="Arial" w:cs="Arial"/>
          <w:lang/>
        </w:rPr>
        <w:t>Члан 8.</w:t>
      </w:r>
    </w:p>
    <w:p w:rsidR="003E525F" w:rsidRPr="008E0DA8" w:rsidRDefault="003E525F" w:rsidP="00727453">
      <w:pPr>
        <w:ind w:firstLine="720"/>
        <w:jc w:val="center"/>
        <w:rPr>
          <w:rFonts w:ascii="Arial" w:hAnsi="Arial" w:cs="Arial"/>
          <w:lang/>
        </w:rPr>
      </w:pPr>
    </w:p>
    <w:p w:rsidR="00727453" w:rsidRPr="008E0DA8" w:rsidRDefault="00727453" w:rsidP="00727453">
      <w:pPr>
        <w:ind w:firstLine="720"/>
        <w:jc w:val="both"/>
        <w:rPr>
          <w:rFonts w:ascii="Arial" w:hAnsi="Arial" w:cs="Arial"/>
          <w:lang/>
        </w:rPr>
      </w:pPr>
      <w:r w:rsidRPr="008E0DA8">
        <w:rPr>
          <w:rFonts w:ascii="Arial" w:hAnsi="Arial" w:cs="Arial"/>
          <w:lang/>
        </w:rPr>
        <w:t>Корисник услуга дужан је да Извршиоцу услуга пружи све потребне услове за несметано обављање предметних послова према овом уговору.</w:t>
      </w:r>
    </w:p>
    <w:p w:rsidR="00765562" w:rsidRPr="008E0DA8" w:rsidRDefault="00765562" w:rsidP="00E611AC">
      <w:pPr>
        <w:ind w:firstLine="720"/>
        <w:jc w:val="both"/>
        <w:rPr>
          <w:rFonts w:ascii="Arial" w:hAnsi="Arial" w:cs="Arial"/>
          <w:lang/>
        </w:rPr>
      </w:pPr>
    </w:p>
    <w:p w:rsidR="008D54D8" w:rsidRPr="008E0DA8" w:rsidRDefault="008D54D8" w:rsidP="008D54D8">
      <w:pPr>
        <w:jc w:val="center"/>
        <w:rPr>
          <w:rFonts w:ascii="Arial" w:hAnsi="Arial" w:cs="Arial"/>
          <w:lang w:val="sr-Cyrl-CS"/>
        </w:rPr>
      </w:pPr>
      <w:r w:rsidRPr="008E0DA8">
        <w:rPr>
          <w:rFonts w:ascii="Arial" w:hAnsi="Arial" w:cs="Arial"/>
          <w:lang w:val="sr-Cyrl-CS"/>
        </w:rPr>
        <w:t xml:space="preserve">Члан </w:t>
      </w:r>
      <w:r w:rsidR="003E525F" w:rsidRPr="008E0DA8">
        <w:rPr>
          <w:rFonts w:ascii="Arial" w:hAnsi="Arial" w:cs="Arial"/>
          <w:lang w:val="sr-Cyrl-CS"/>
        </w:rPr>
        <w:t>9</w:t>
      </w:r>
      <w:r w:rsidRPr="008E0DA8">
        <w:rPr>
          <w:rFonts w:ascii="Arial" w:hAnsi="Arial" w:cs="Arial"/>
          <w:lang w:val="sr-Cyrl-CS"/>
        </w:rPr>
        <w:t>.</w:t>
      </w:r>
    </w:p>
    <w:p w:rsidR="003E525F" w:rsidRPr="008E0DA8" w:rsidRDefault="003E525F" w:rsidP="008D54D8">
      <w:pPr>
        <w:jc w:val="center"/>
        <w:rPr>
          <w:rFonts w:ascii="Arial" w:hAnsi="Arial" w:cs="Arial"/>
          <w:lang w:val="sr-Cyrl-CS"/>
        </w:rPr>
      </w:pPr>
    </w:p>
    <w:p w:rsidR="008D54D8" w:rsidRPr="008E0DA8" w:rsidRDefault="008D54D8" w:rsidP="008D54D8">
      <w:pPr>
        <w:ind w:firstLine="720"/>
        <w:jc w:val="both"/>
        <w:rPr>
          <w:rFonts w:ascii="Arial" w:hAnsi="Arial" w:cs="Arial"/>
          <w:lang w:val="sr-Cyrl-CS"/>
        </w:rPr>
      </w:pPr>
      <w:r w:rsidRPr="008E0DA8">
        <w:rPr>
          <w:rFonts w:ascii="Arial" w:hAnsi="Arial" w:cs="Arial"/>
          <w:lang w:val="sr-Cyrl-CS"/>
        </w:rPr>
        <w:t>Овај уговор закључује се за 201</w:t>
      </w:r>
      <w:r w:rsidR="0049426D">
        <w:rPr>
          <w:rFonts w:ascii="Arial" w:hAnsi="Arial" w:cs="Arial"/>
          <w:lang w:val="sr-Cyrl-CS"/>
        </w:rPr>
        <w:t>9</w:t>
      </w:r>
      <w:r w:rsidR="00A82CC0" w:rsidRPr="008E0DA8">
        <w:rPr>
          <w:rFonts w:ascii="Arial" w:hAnsi="Arial" w:cs="Arial"/>
          <w:lang w:val="sr-Cyrl-CS"/>
        </w:rPr>
        <w:t>/20</w:t>
      </w:r>
      <w:r w:rsidR="0049426D">
        <w:rPr>
          <w:rFonts w:ascii="Arial" w:hAnsi="Arial" w:cs="Arial"/>
          <w:lang w:val="sr-Cyrl-CS"/>
        </w:rPr>
        <w:t>20</w:t>
      </w:r>
      <w:r w:rsidRPr="008E0DA8">
        <w:rPr>
          <w:rFonts w:ascii="Arial" w:hAnsi="Arial" w:cs="Arial"/>
          <w:lang w:val="sr-Cyrl-CS"/>
        </w:rPr>
        <w:t>. годину, а за све што није наведено у овом Уговору примењиваће се одредбе Закона о јавним набавкама и осталих позитивних прописа.</w:t>
      </w:r>
    </w:p>
    <w:p w:rsidR="008D54D8" w:rsidRPr="008E0DA8" w:rsidRDefault="008D54D8" w:rsidP="008D54D8">
      <w:pPr>
        <w:jc w:val="both"/>
        <w:rPr>
          <w:rFonts w:ascii="Arial" w:hAnsi="Arial" w:cs="Arial"/>
          <w:lang w:val="sr-Latn-CS"/>
        </w:rPr>
      </w:pPr>
    </w:p>
    <w:p w:rsidR="008D54D8" w:rsidRPr="008E0DA8" w:rsidRDefault="008D54D8" w:rsidP="008D54D8">
      <w:pPr>
        <w:jc w:val="center"/>
        <w:rPr>
          <w:rFonts w:ascii="Arial" w:hAnsi="Arial" w:cs="Arial"/>
          <w:lang w:val="sr-Cyrl-CS"/>
        </w:rPr>
      </w:pPr>
      <w:r w:rsidRPr="008E0DA8">
        <w:rPr>
          <w:rFonts w:ascii="Arial" w:hAnsi="Arial" w:cs="Arial"/>
          <w:lang w:val="sr-Cyrl-CS"/>
        </w:rPr>
        <w:t xml:space="preserve">Члан </w:t>
      </w:r>
      <w:r w:rsidR="003E525F" w:rsidRPr="008E0DA8">
        <w:rPr>
          <w:rFonts w:ascii="Arial" w:hAnsi="Arial" w:cs="Arial"/>
          <w:lang w:val="sr-Cyrl-CS"/>
        </w:rPr>
        <w:t>10</w:t>
      </w:r>
      <w:r w:rsidRPr="008E0DA8">
        <w:rPr>
          <w:rFonts w:ascii="Arial" w:hAnsi="Arial" w:cs="Arial"/>
          <w:lang w:val="sr-Cyrl-CS"/>
        </w:rPr>
        <w:t>.</w:t>
      </w:r>
    </w:p>
    <w:p w:rsidR="003E525F" w:rsidRPr="008E0DA8" w:rsidRDefault="003E525F" w:rsidP="008D54D8">
      <w:pPr>
        <w:jc w:val="center"/>
        <w:rPr>
          <w:rFonts w:ascii="Arial" w:hAnsi="Arial" w:cs="Arial"/>
          <w:lang w:val="sr-Cyrl-CS"/>
        </w:rPr>
      </w:pPr>
    </w:p>
    <w:p w:rsidR="008D54D8" w:rsidRPr="008E0DA8" w:rsidRDefault="008D54D8" w:rsidP="008D54D8">
      <w:pPr>
        <w:ind w:firstLine="720"/>
        <w:jc w:val="both"/>
        <w:rPr>
          <w:rFonts w:ascii="Arial" w:hAnsi="Arial" w:cs="Arial"/>
          <w:lang w:val="sr-Cyrl-CS"/>
        </w:rPr>
      </w:pPr>
      <w:r w:rsidRPr="008E0DA8">
        <w:rPr>
          <w:rFonts w:ascii="Arial" w:hAnsi="Arial" w:cs="Arial"/>
          <w:lang w:val="sr-Cyrl-CS"/>
        </w:rPr>
        <w:t>Спорове настале по основу овог уговора решаваће надлежни Привредни суд у Ваљеву.</w:t>
      </w:r>
    </w:p>
    <w:p w:rsidR="009E1177" w:rsidRDefault="009E1177" w:rsidP="008D54D8">
      <w:pPr>
        <w:ind w:firstLine="720"/>
        <w:jc w:val="both"/>
        <w:rPr>
          <w:rFonts w:ascii="Arial" w:hAnsi="Arial" w:cs="Arial"/>
          <w:lang w:val="sr-Cyrl-CS"/>
        </w:rPr>
      </w:pPr>
    </w:p>
    <w:p w:rsidR="00C511CF" w:rsidRDefault="00C511CF" w:rsidP="008D54D8">
      <w:pPr>
        <w:ind w:firstLine="720"/>
        <w:jc w:val="both"/>
        <w:rPr>
          <w:rFonts w:ascii="Arial" w:hAnsi="Arial" w:cs="Arial"/>
          <w:lang w:val="sr-Cyrl-CS"/>
        </w:rPr>
      </w:pPr>
    </w:p>
    <w:p w:rsidR="00C511CF" w:rsidRPr="008E0DA8" w:rsidRDefault="00C511CF" w:rsidP="008D54D8">
      <w:pPr>
        <w:ind w:firstLine="720"/>
        <w:jc w:val="both"/>
        <w:rPr>
          <w:rFonts w:ascii="Arial" w:hAnsi="Arial" w:cs="Arial"/>
          <w:lang w:val="sr-Cyrl-CS"/>
        </w:rPr>
      </w:pPr>
    </w:p>
    <w:p w:rsidR="008D54D8" w:rsidRPr="008E0DA8" w:rsidRDefault="008D54D8" w:rsidP="008D54D8">
      <w:pPr>
        <w:jc w:val="center"/>
        <w:rPr>
          <w:rFonts w:ascii="Arial" w:hAnsi="Arial" w:cs="Arial"/>
          <w:lang w:val="sr-Cyrl-CS"/>
        </w:rPr>
      </w:pPr>
      <w:r w:rsidRPr="008E0DA8">
        <w:rPr>
          <w:rFonts w:ascii="Arial" w:hAnsi="Arial" w:cs="Arial"/>
          <w:lang w:val="sr-Cyrl-CS"/>
        </w:rPr>
        <w:t xml:space="preserve">Члан </w:t>
      </w:r>
      <w:r w:rsidR="003E525F" w:rsidRPr="008E0DA8">
        <w:rPr>
          <w:rFonts w:ascii="Arial" w:hAnsi="Arial" w:cs="Arial"/>
          <w:lang w:val="sr-Cyrl-CS"/>
        </w:rPr>
        <w:t>11</w:t>
      </w:r>
      <w:r w:rsidRPr="008E0DA8">
        <w:rPr>
          <w:rFonts w:ascii="Arial" w:hAnsi="Arial" w:cs="Arial"/>
          <w:lang w:val="sr-Cyrl-CS"/>
        </w:rPr>
        <w:t>.</w:t>
      </w:r>
    </w:p>
    <w:p w:rsidR="003E525F" w:rsidRPr="008E0DA8" w:rsidRDefault="003E525F" w:rsidP="008D54D8">
      <w:pPr>
        <w:jc w:val="center"/>
        <w:rPr>
          <w:rFonts w:ascii="Arial" w:hAnsi="Arial" w:cs="Arial"/>
          <w:lang w:val="sr-Cyrl-CS"/>
        </w:rPr>
      </w:pPr>
    </w:p>
    <w:p w:rsidR="008D54D8" w:rsidRPr="008E0DA8" w:rsidRDefault="008D54D8" w:rsidP="008D54D8">
      <w:pPr>
        <w:ind w:firstLine="720"/>
        <w:jc w:val="both"/>
        <w:rPr>
          <w:rFonts w:ascii="Arial" w:hAnsi="Arial" w:cs="Arial"/>
          <w:lang w:val="sr-Cyrl-CS"/>
        </w:rPr>
      </w:pPr>
      <w:r w:rsidRPr="008E0DA8">
        <w:rPr>
          <w:rFonts w:ascii="Arial" w:hAnsi="Arial" w:cs="Arial"/>
          <w:lang w:val="sr-Cyrl-CS"/>
        </w:rPr>
        <w:t>Уговор је сачињен у шест примерака од којих по три за сваку уговорну страну.</w:t>
      </w:r>
    </w:p>
    <w:p w:rsidR="008D54D8" w:rsidRDefault="008D54D8" w:rsidP="008D54D8">
      <w:pPr>
        <w:ind w:firstLine="720"/>
        <w:jc w:val="both"/>
        <w:rPr>
          <w:rFonts w:ascii="Arial" w:hAnsi="Arial" w:cs="Arial"/>
          <w:lang w:val="sr-Cyrl-CS"/>
        </w:rPr>
      </w:pPr>
    </w:p>
    <w:p w:rsidR="0049426D" w:rsidRPr="008E0DA8" w:rsidRDefault="0049426D" w:rsidP="008D54D8">
      <w:pPr>
        <w:ind w:firstLine="720"/>
        <w:jc w:val="both"/>
        <w:rPr>
          <w:rFonts w:ascii="Arial" w:hAnsi="Arial" w:cs="Arial"/>
          <w:lang w:val="sr-Cyrl-CS"/>
        </w:rPr>
      </w:pPr>
    </w:p>
    <w:p w:rsidR="008D54D8" w:rsidRPr="008E0DA8" w:rsidRDefault="008D54D8" w:rsidP="008D54D8">
      <w:pPr>
        <w:ind w:firstLine="720"/>
        <w:jc w:val="both"/>
        <w:rPr>
          <w:rFonts w:ascii="Arial" w:hAnsi="Arial" w:cs="Arial"/>
          <w:lang w:val="sr-Cyrl-CS"/>
        </w:rPr>
      </w:pPr>
      <w:r w:rsidRPr="008E0DA8">
        <w:rPr>
          <w:rFonts w:ascii="Arial" w:hAnsi="Arial" w:cs="Arial"/>
          <w:lang w:val="sr-Cyrl-CS"/>
        </w:rPr>
        <w:t>У Шапцу, ________________</w:t>
      </w:r>
    </w:p>
    <w:p w:rsidR="008D54D8" w:rsidRDefault="008D54D8" w:rsidP="008D54D8">
      <w:pPr>
        <w:jc w:val="both"/>
        <w:rPr>
          <w:rFonts w:ascii="Arial" w:hAnsi="Arial" w:cs="Arial"/>
          <w:lang w:val="sr-Cyrl-CS"/>
        </w:rPr>
      </w:pPr>
    </w:p>
    <w:p w:rsidR="0049426D" w:rsidRDefault="0049426D" w:rsidP="008D54D8">
      <w:pPr>
        <w:jc w:val="both"/>
        <w:rPr>
          <w:rFonts w:ascii="Arial" w:hAnsi="Arial" w:cs="Arial"/>
          <w:lang w:val="sr-Cyrl-CS"/>
        </w:rPr>
      </w:pPr>
    </w:p>
    <w:p w:rsidR="0049426D" w:rsidRDefault="0049426D" w:rsidP="008D54D8">
      <w:pPr>
        <w:jc w:val="both"/>
        <w:rPr>
          <w:rFonts w:ascii="Arial" w:hAnsi="Arial" w:cs="Arial"/>
          <w:lang w:val="sr-Cyrl-CS"/>
        </w:rPr>
      </w:pPr>
    </w:p>
    <w:p w:rsidR="0049426D" w:rsidRDefault="0049426D" w:rsidP="008D54D8">
      <w:pPr>
        <w:jc w:val="both"/>
        <w:rPr>
          <w:rFonts w:ascii="Arial" w:hAnsi="Arial" w:cs="Arial"/>
          <w:lang w:val="sr-Cyrl-CS"/>
        </w:rPr>
      </w:pPr>
    </w:p>
    <w:p w:rsidR="0049426D" w:rsidRDefault="0049426D" w:rsidP="008D54D8">
      <w:pPr>
        <w:jc w:val="both"/>
        <w:rPr>
          <w:rFonts w:ascii="Arial" w:hAnsi="Arial" w:cs="Arial"/>
          <w:lang w:val="sr-Cyrl-CS"/>
        </w:rPr>
      </w:pPr>
    </w:p>
    <w:p w:rsidR="0049426D" w:rsidRDefault="0049426D" w:rsidP="008D54D8">
      <w:pPr>
        <w:jc w:val="both"/>
        <w:rPr>
          <w:rFonts w:ascii="Arial" w:hAnsi="Arial" w:cs="Arial"/>
          <w:lang w:val="sr-Cyrl-CS"/>
        </w:rPr>
      </w:pPr>
    </w:p>
    <w:p w:rsidR="0049426D" w:rsidRDefault="0049426D" w:rsidP="008D54D8">
      <w:pPr>
        <w:jc w:val="both"/>
        <w:rPr>
          <w:rFonts w:ascii="Arial" w:hAnsi="Arial" w:cs="Arial"/>
          <w:lang w:val="sr-Cyrl-CS"/>
        </w:rPr>
      </w:pPr>
    </w:p>
    <w:p w:rsidR="0049426D" w:rsidRPr="008E0DA8" w:rsidRDefault="0049426D" w:rsidP="008D54D8">
      <w:pPr>
        <w:jc w:val="both"/>
        <w:rPr>
          <w:rFonts w:ascii="Arial" w:hAnsi="Arial" w:cs="Arial"/>
          <w:lang w:val="sr-Cyrl-CS"/>
        </w:rPr>
      </w:pPr>
    </w:p>
    <w:p w:rsidR="008D54D8" w:rsidRPr="008E0DA8" w:rsidRDefault="008D54D8" w:rsidP="008D54D8">
      <w:pPr>
        <w:jc w:val="center"/>
        <w:rPr>
          <w:rFonts w:ascii="Arial" w:hAnsi="Arial" w:cs="Arial"/>
          <w:b/>
          <w:bCs/>
          <w:lang w:val="sr-Cyrl-CS"/>
        </w:rPr>
      </w:pPr>
      <w:r w:rsidRPr="008E0DA8">
        <w:rPr>
          <w:rFonts w:ascii="Arial" w:hAnsi="Arial" w:cs="Arial"/>
          <w:b/>
          <w:bCs/>
          <w:lang w:val="sr-Cyrl-CS"/>
        </w:rPr>
        <w:t>УГОВАРАЧИ</w:t>
      </w:r>
    </w:p>
    <w:p w:rsidR="008D54D8" w:rsidRPr="008E0DA8" w:rsidRDefault="008D54D8" w:rsidP="008D54D8">
      <w:pPr>
        <w:jc w:val="center"/>
        <w:rPr>
          <w:rFonts w:ascii="Arial" w:hAnsi="Arial" w:cs="Arial"/>
          <w:b/>
          <w:bCs/>
          <w:lang w:val="sr-Cyrl-CS"/>
        </w:rPr>
      </w:pPr>
    </w:p>
    <w:p w:rsidR="008D54D8" w:rsidRPr="008E0DA8" w:rsidRDefault="008D54D8" w:rsidP="008D54D8">
      <w:pPr>
        <w:jc w:val="both"/>
        <w:rPr>
          <w:rFonts w:ascii="Arial" w:hAnsi="Arial" w:cs="Arial"/>
          <w:lang w:val="sr-Cyrl-CS"/>
        </w:rPr>
      </w:pPr>
      <w:r w:rsidRPr="008E0DA8">
        <w:rPr>
          <w:rFonts w:ascii="Arial" w:hAnsi="Arial" w:cs="Arial"/>
          <w:lang w:val="sr-Cyrl-CS"/>
        </w:rPr>
        <w:t xml:space="preserve">     </w:t>
      </w:r>
      <w:r w:rsidRPr="008E0DA8">
        <w:rPr>
          <w:rFonts w:ascii="Arial" w:hAnsi="Arial" w:cs="Arial"/>
          <w:b/>
          <w:lang w:val="sr-Cyrl-CS"/>
        </w:rPr>
        <w:t xml:space="preserve">ЗА </w:t>
      </w:r>
      <w:r w:rsidRPr="008E0DA8">
        <w:rPr>
          <w:rFonts w:ascii="Arial" w:hAnsi="Arial" w:cs="Arial"/>
          <w:b/>
          <w:bCs/>
          <w:lang w:val="sr-Cyrl-CS"/>
        </w:rPr>
        <w:t xml:space="preserve">НАРУЧИОЦА                                            ЗА </w:t>
      </w:r>
      <w:r w:rsidR="00A82CC0" w:rsidRPr="008E0DA8">
        <w:rPr>
          <w:rFonts w:ascii="Arial" w:hAnsi="Arial" w:cs="Arial"/>
          <w:b/>
          <w:bCs/>
          <w:lang w:val="sr-Cyrl-CS"/>
        </w:rPr>
        <w:t>ИЗВРШИОЦА</w:t>
      </w:r>
    </w:p>
    <w:p w:rsidR="008D54D8" w:rsidRPr="008E0DA8" w:rsidRDefault="008D54D8" w:rsidP="008D54D8">
      <w:pPr>
        <w:jc w:val="both"/>
        <w:rPr>
          <w:rFonts w:ascii="Arial" w:hAnsi="Arial" w:cs="Arial"/>
          <w:lang w:val="sr-Cyrl-CS"/>
        </w:rPr>
      </w:pPr>
    </w:p>
    <w:p w:rsidR="008D54D8" w:rsidRDefault="0049426D" w:rsidP="008D54D8">
      <w:pPr>
        <w:jc w:val="both"/>
        <w:rPr>
          <w:rFonts w:ascii="Arial" w:hAnsi="Arial" w:cs="Arial"/>
          <w:lang w:val="sr-Cyrl-CS"/>
        </w:rPr>
      </w:pPr>
      <w:r>
        <w:rPr>
          <w:rFonts w:ascii="Arial" w:hAnsi="Arial" w:cs="Arial"/>
          <w:lang w:val="sr-Cyrl-CS"/>
        </w:rPr>
        <w:t>_________________________</w:t>
      </w:r>
      <w:r w:rsidR="008D54D8" w:rsidRPr="008E0DA8">
        <w:rPr>
          <w:rFonts w:ascii="Arial" w:hAnsi="Arial" w:cs="Arial"/>
          <w:lang w:val="sr-Cyrl-CS"/>
        </w:rPr>
        <w:t xml:space="preserve">                     </w:t>
      </w:r>
      <w:r>
        <w:rPr>
          <w:rFonts w:ascii="Arial" w:hAnsi="Arial" w:cs="Arial"/>
          <w:lang w:val="sr-Cyrl-CS"/>
        </w:rPr>
        <w:t xml:space="preserve">    _______________________</w:t>
      </w:r>
    </w:p>
    <w:p w:rsidR="0049426D" w:rsidRPr="008E0DA8" w:rsidRDefault="0049426D" w:rsidP="008D54D8">
      <w:pPr>
        <w:jc w:val="both"/>
        <w:rPr>
          <w:rFonts w:ascii="Arial" w:hAnsi="Arial" w:cs="Arial"/>
          <w:lang w:val="sr-Cyrl-CS"/>
        </w:rPr>
      </w:pPr>
    </w:p>
    <w:p w:rsidR="008D54D8" w:rsidRPr="008E0DA8" w:rsidRDefault="008D54D8" w:rsidP="008D54D8">
      <w:pPr>
        <w:jc w:val="both"/>
        <w:rPr>
          <w:rFonts w:ascii="Arial" w:hAnsi="Arial" w:cs="Arial"/>
          <w:lang w:val="sr-Cyrl-CS"/>
        </w:rPr>
      </w:pPr>
      <w:r w:rsidRPr="008E0DA8">
        <w:rPr>
          <w:rFonts w:ascii="Arial" w:hAnsi="Arial" w:cs="Arial"/>
          <w:lang w:val="sr-Cyrl-CS"/>
        </w:rPr>
        <w:t xml:space="preserve">Директор </w:t>
      </w:r>
      <w:r w:rsidR="0063516E" w:rsidRPr="008E0DA8">
        <w:rPr>
          <w:rFonts w:ascii="Arial" w:hAnsi="Arial" w:cs="Arial"/>
          <w:lang w:val="sr-Cyrl-CS"/>
        </w:rPr>
        <w:t>Мићић Сандра</w:t>
      </w:r>
    </w:p>
    <w:p w:rsidR="007C590E" w:rsidRDefault="007C590E" w:rsidP="008D54D8">
      <w:pPr>
        <w:shd w:val="clear" w:color="auto" w:fill="FFFFFF"/>
        <w:jc w:val="both"/>
        <w:rPr>
          <w:lang w:val="sr-Cyrl-CS"/>
        </w:rPr>
      </w:pPr>
    </w:p>
    <w:p w:rsidR="002D3D44" w:rsidRDefault="002D3D44" w:rsidP="008D54D8">
      <w:pPr>
        <w:shd w:val="clear" w:color="auto" w:fill="FFFFFF"/>
        <w:jc w:val="both"/>
        <w:rPr>
          <w:lang w:val="sr-Cyrl-CS"/>
        </w:rPr>
      </w:pPr>
    </w:p>
    <w:p w:rsidR="00A82CC0" w:rsidRDefault="00A82CC0" w:rsidP="008D54D8">
      <w:pPr>
        <w:shd w:val="clear" w:color="auto" w:fill="FFFFFF"/>
        <w:jc w:val="both"/>
        <w:rPr>
          <w:lang w:val="sr-Cyrl-CS"/>
        </w:rPr>
      </w:pPr>
    </w:p>
    <w:p w:rsidR="00765562" w:rsidRDefault="00765562" w:rsidP="008D54D8">
      <w:pPr>
        <w:shd w:val="clear" w:color="auto" w:fill="FFFFFF"/>
        <w:jc w:val="both"/>
        <w:rPr>
          <w:lang w:val="sr-Cyrl-CS"/>
        </w:rPr>
      </w:pPr>
    </w:p>
    <w:p w:rsidR="00765562" w:rsidRDefault="00765562" w:rsidP="008D54D8">
      <w:pPr>
        <w:shd w:val="clear" w:color="auto" w:fill="FFFFFF"/>
        <w:jc w:val="both"/>
        <w:rPr>
          <w:lang w:val="sr-Cyrl-CS"/>
        </w:rPr>
      </w:pPr>
    </w:p>
    <w:p w:rsidR="00765562" w:rsidRDefault="00765562" w:rsidP="008D54D8">
      <w:pPr>
        <w:shd w:val="clear" w:color="auto" w:fill="FFFFFF"/>
        <w:jc w:val="both"/>
        <w:rPr>
          <w:lang w:val="sr-Cyrl-CS"/>
        </w:rPr>
      </w:pPr>
    </w:p>
    <w:p w:rsidR="00A82CC0" w:rsidRDefault="00A82CC0" w:rsidP="008D54D8">
      <w:pPr>
        <w:shd w:val="clear" w:color="auto" w:fill="FFFFFF"/>
        <w:jc w:val="both"/>
        <w:rPr>
          <w:lang w:val="sr-Cyrl-CS"/>
        </w:rPr>
      </w:pPr>
    </w:p>
    <w:p w:rsidR="003E525F" w:rsidRDefault="003E525F" w:rsidP="008D54D8">
      <w:pPr>
        <w:shd w:val="clear" w:color="auto" w:fill="FFFFFF"/>
        <w:jc w:val="both"/>
        <w:rPr>
          <w:lang w:val="sr-Cyrl-CS"/>
        </w:rPr>
      </w:pPr>
    </w:p>
    <w:p w:rsidR="003E525F" w:rsidRDefault="003E525F" w:rsidP="008D54D8">
      <w:pPr>
        <w:shd w:val="clear" w:color="auto" w:fill="FFFFFF"/>
        <w:jc w:val="both"/>
        <w:rPr>
          <w:lang w:val="sr-Cyrl-CS"/>
        </w:rPr>
      </w:pPr>
    </w:p>
    <w:p w:rsidR="003E525F" w:rsidRDefault="003E525F" w:rsidP="008D54D8">
      <w:pPr>
        <w:shd w:val="clear" w:color="auto" w:fill="FFFFFF"/>
        <w:jc w:val="both"/>
        <w:rPr>
          <w:lang w:val="sr-Cyrl-CS"/>
        </w:rPr>
      </w:pPr>
    </w:p>
    <w:p w:rsidR="005C0B48" w:rsidRDefault="005C0B48" w:rsidP="008D54D8">
      <w:pPr>
        <w:shd w:val="clear" w:color="auto" w:fill="FFFFFF"/>
        <w:jc w:val="both"/>
        <w:rPr>
          <w:lang w:val="sr-Cyrl-CS"/>
        </w:rPr>
      </w:pPr>
    </w:p>
    <w:p w:rsidR="007B333B" w:rsidRDefault="007B333B"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49426D" w:rsidRDefault="0049426D" w:rsidP="008D54D8">
      <w:pPr>
        <w:shd w:val="clear" w:color="auto" w:fill="FFFFFF"/>
        <w:jc w:val="both"/>
        <w:rPr>
          <w:lang w:val="sr-Cyrl-CS"/>
        </w:rPr>
      </w:pPr>
    </w:p>
    <w:p w:rsidR="00DD7331" w:rsidRDefault="00DD7331" w:rsidP="008D54D8">
      <w:pPr>
        <w:shd w:val="clear" w:color="auto" w:fill="FFFFFF"/>
        <w:jc w:val="both"/>
        <w:rPr>
          <w:lang w:val="sr-Cyrl-CS"/>
        </w:rPr>
      </w:pPr>
    </w:p>
    <w:p w:rsidR="006D2C70" w:rsidRDefault="006D2C70" w:rsidP="008D54D8">
      <w:pPr>
        <w:shd w:val="clear" w:color="auto" w:fill="FFFFFF"/>
        <w:jc w:val="both"/>
        <w:rPr>
          <w:lang w:val="sr-Cyrl-CS"/>
        </w:rPr>
      </w:pPr>
    </w:p>
    <w:p w:rsidR="006A7189" w:rsidRPr="003838F9" w:rsidRDefault="007C590E" w:rsidP="00317366">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jc w:val="both"/>
        <w:rPr>
          <w:rFonts w:ascii="Arial" w:hAnsi="Arial" w:cs="Arial"/>
          <w:b/>
          <w:bCs/>
          <w:i/>
          <w:iCs/>
          <w:sz w:val="28"/>
          <w:szCs w:val="28"/>
          <w:lang w:val="ru-RU"/>
        </w:rPr>
      </w:pPr>
    </w:p>
    <w:p w:rsidR="006A7189" w:rsidRPr="003838F9" w:rsidRDefault="00BF4AE5" w:rsidP="006A7189">
      <w:pPr>
        <w:jc w:val="both"/>
        <w:rPr>
          <w:rFonts w:ascii="Arial" w:hAnsi="Arial" w:cs="Arial"/>
          <w:b/>
          <w:bCs/>
          <w:i/>
          <w:iCs/>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rPr>
      </w:pPr>
    </w:p>
    <w:p w:rsidR="006A7189" w:rsidRPr="003838F9" w:rsidRDefault="00BF4AE5" w:rsidP="006A7189">
      <w:pPr>
        <w:jc w:val="both"/>
        <w:rPr>
          <w:rFonts w:ascii="Arial" w:eastAsia="TimesNewRomanPSMT" w:hAnsi="Arial" w:cs="Arial"/>
          <w:bCs/>
          <w:lang w:val="ru-RU"/>
        </w:rPr>
      </w:pPr>
      <w:r>
        <w:rPr>
          <w:rFonts w:ascii="Arial" w:hAnsi="Arial" w:cs="Arial"/>
          <w:b/>
          <w:bCs/>
          <w:i/>
          <w:iCs/>
          <w:lang w:val="en-US"/>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BF4AE5">
        <w:rPr>
          <w:rFonts w:ascii="Arial" w:eastAsia="TimesNewRomanPSMT" w:hAnsi="Arial" w:cs="Arial"/>
          <w:bCs/>
          <w:lang w:val="en-US"/>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rPr>
      </w:pPr>
      <w:r w:rsidRPr="003838F9">
        <w:rPr>
          <w:rFonts w:ascii="Arial" w:eastAsia="TimesNewRomanPSMT" w:hAnsi="Arial" w:cs="Arial"/>
          <w:bCs/>
          <w:lang w:val="ru-RU"/>
        </w:rPr>
        <w:t xml:space="preserve">Понуду доставити на адресу: </w:t>
      </w:r>
      <w:r w:rsidR="00860FBC" w:rsidRPr="00B64CBF">
        <w:rPr>
          <w:rFonts w:ascii="Arial" w:eastAsia="TimesNewRomanPSMT" w:hAnsi="Arial" w:cs="Arial"/>
          <w:b/>
          <w:bCs/>
          <w:lang w:val="ru-RU"/>
        </w:rPr>
        <w:t xml:space="preserve">Предшколска установа ″Наше дете″, </w:t>
      </w:r>
      <w:r w:rsidR="00860FBC">
        <w:rPr>
          <w:rFonts w:ascii="Arial" w:eastAsia="TimesNewRomanPSMT" w:hAnsi="Arial" w:cs="Arial"/>
          <w:b/>
          <w:bCs/>
          <w:lang w:val="ru-RU"/>
        </w:rPr>
        <w:t>ул. Господар Јевремова бр.</w:t>
      </w:r>
      <w:r w:rsidR="00860FBC" w:rsidRPr="00B64CBF">
        <w:rPr>
          <w:rFonts w:ascii="Arial" w:eastAsia="TimesNewRomanPSMT" w:hAnsi="Arial" w:cs="Arial"/>
          <w:b/>
          <w:bCs/>
          <w:lang w:val="ru-RU"/>
        </w:rPr>
        <w:t xml:space="preserve"> </w:t>
      </w:r>
      <w:r w:rsidR="00860FBC">
        <w:rPr>
          <w:rFonts w:ascii="Arial" w:eastAsia="TimesNewRomanPSMT" w:hAnsi="Arial" w:cs="Arial"/>
          <w:b/>
          <w:bCs/>
          <w:lang w:val="ru-RU"/>
        </w:rPr>
        <w:t>23 (зграда Прве народне апотеке-улаз из дворишта)</w:t>
      </w:r>
      <w:r w:rsidRPr="00B64CBF">
        <w:rPr>
          <w:rFonts w:ascii="Arial" w:hAnsi="Arial" w:cs="Arial"/>
          <w:b/>
          <w:i/>
          <w:iCs/>
          <w:lang w:val="ru-RU"/>
        </w:rPr>
        <w:t xml:space="preserve">, </w:t>
      </w:r>
      <w:r w:rsidRPr="00B64CBF">
        <w:rPr>
          <w:rFonts w:ascii="Arial" w:eastAsia="TimesNewRomanPSMT" w:hAnsi="Arial" w:cs="Arial"/>
          <w:b/>
          <w:bCs/>
          <w:lang w:val="ru-RU"/>
        </w:rPr>
        <w:t xml:space="preserve">са назнаком: </w:t>
      </w:r>
      <w:r w:rsidRPr="00B64CBF">
        <w:rPr>
          <w:rFonts w:ascii="Arial" w:eastAsia="TimesNewRomanPS-BoldMT" w:hAnsi="Arial" w:cs="Arial"/>
          <w:b/>
          <w:bCs/>
          <w:lang w:val="ru-RU"/>
        </w:rPr>
        <w:t>,,Понуда за јавну набавку</w:t>
      </w:r>
      <w:r w:rsidRPr="00B64CBF">
        <w:rPr>
          <w:rFonts w:ascii="Arial" w:hAnsi="Arial" w:cs="Arial"/>
          <w:b/>
          <w:lang w:val="ru-RU"/>
        </w:rPr>
        <w:t xml:space="preserve"> доб</w:t>
      </w:r>
      <w:r>
        <w:rPr>
          <w:rFonts w:ascii="Arial" w:hAnsi="Arial" w:cs="Arial"/>
          <w:b/>
          <w:lang w:val="ru-RU"/>
        </w:rPr>
        <w:t>а</w:t>
      </w:r>
      <w:r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 xml:space="preserve">– </w:t>
      </w:r>
      <w:r w:rsidRPr="00B64CBF">
        <w:rPr>
          <w:rFonts w:ascii="Arial" w:eastAsia="TimesNewRomanPS-BoldMT" w:hAnsi="Arial" w:cs="Arial"/>
          <w:b/>
          <w:bCs/>
          <w:color w:val="002060"/>
          <w:lang w:val="ru-RU"/>
        </w:rPr>
        <w:t xml:space="preserve"> </w:t>
      </w:r>
      <w:r w:rsidR="00A82CC0">
        <w:rPr>
          <w:rFonts w:ascii="Arial" w:eastAsia="TimesNewRomanPS-BoldMT" w:hAnsi="Arial" w:cs="Arial"/>
          <w:b/>
          <w:bCs/>
          <w:color w:val="002060"/>
          <w:lang w:val="ru-RU"/>
        </w:rPr>
        <w:t>услуге обављања санитарних прегледа и анализе хране (микробиолошке и броматолошке)</w:t>
      </w:r>
      <w:r w:rsidRPr="00B64CBF">
        <w:rPr>
          <w:rFonts w:ascii="Arial" w:hAnsi="Arial" w:cs="Arial"/>
          <w:b/>
          <w:lang w:val="ru-RU"/>
        </w:rPr>
        <w:t>,</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sidR="00A82CC0">
        <w:rPr>
          <w:rFonts w:ascii="Arial" w:eastAsia="TimesNewRomanPS-BoldMT" w:hAnsi="Arial" w:cs="Arial"/>
          <w:b/>
          <w:bCs/>
          <w:lang w:val="sr-Latn-CS"/>
        </w:rPr>
        <w:t xml:space="preserve">. </w:t>
      </w:r>
      <w:r w:rsidR="00860FBC">
        <w:rPr>
          <w:rFonts w:ascii="Arial" w:eastAsia="TimesNewRomanPS-BoldMT" w:hAnsi="Arial" w:cs="Arial"/>
          <w:b/>
          <w:bCs/>
          <w:lang/>
        </w:rPr>
        <w:t>0</w:t>
      </w:r>
      <w:r w:rsidR="00172620">
        <w:rPr>
          <w:rFonts w:ascii="Arial" w:eastAsia="TimesNewRomanPS-BoldMT" w:hAnsi="Arial" w:cs="Arial"/>
          <w:b/>
          <w:bCs/>
          <w:lang/>
        </w:rPr>
        <w:t>9</w:t>
      </w:r>
      <w:r>
        <w:rPr>
          <w:rFonts w:ascii="Arial" w:eastAsia="TimesNewRomanPS-BoldMT" w:hAnsi="Arial" w:cs="Arial"/>
          <w:b/>
          <w:bCs/>
          <w:lang w:val="sr-Latn-CS"/>
        </w:rPr>
        <w:t>/</w:t>
      </w:r>
      <w:r w:rsidRPr="00B64CBF">
        <w:rPr>
          <w:rFonts w:ascii="Arial" w:eastAsia="TimesNewRomanPS-BoldMT" w:hAnsi="Arial" w:cs="Arial"/>
          <w:b/>
          <w:bCs/>
          <w:lang w:val="ru-RU"/>
        </w:rPr>
        <w:t>201</w:t>
      </w:r>
      <w:r w:rsidR="00172620">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DD7331">
        <w:rPr>
          <w:rFonts w:ascii="Arial" w:hAnsi="Arial" w:cs="Arial"/>
          <w:b/>
          <w:lang w:val="sr-Cyrl-CS"/>
        </w:rPr>
        <w:t>23</w:t>
      </w:r>
      <w:r w:rsidR="00A82CC0">
        <w:rPr>
          <w:rFonts w:ascii="Arial" w:hAnsi="Arial" w:cs="Arial"/>
          <w:b/>
          <w:lang w:val="sr-Cyrl-CS"/>
        </w:rPr>
        <w:t>.0</w:t>
      </w:r>
      <w:r w:rsidR="00172620">
        <w:rPr>
          <w:rFonts w:ascii="Arial" w:hAnsi="Arial" w:cs="Arial"/>
          <w:b/>
          <w:lang w:val="sr-Cyrl-CS"/>
        </w:rPr>
        <w:t>5</w:t>
      </w:r>
      <w:r>
        <w:rPr>
          <w:rFonts w:ascii="Arial" w:hAnsi="Arial" w:cs="Arial"/>
          <w:b/>
          <w:lang w:val="ru-RU"/>
        </w:rPr>
        <w:t>.</w:t>
      </w:r>
      <w:r w:rsidRPr="00B64CBF">
        <w:rPr>
          <w:rFonts w:ascii="Arial" w:hAnsi="Arial" w:cs="Arial"/>
          <w:b/>
          <w:lang w:val="ru-RU"/>
        </w:rPr>
        <w:t>201</w:t>
      </w:r>
      <w:r w:rsidR="00172620">
        <w:rPr>
          <w:rFonts w:ascii="Arial" w:hAnsi="Arial" w:cs="Arial"/>
          <w:b/>
          <w:lang w:val="ru-RU"/>
        </w:rPr>
        <w:t>9</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rPr>
        <w:t>часова</w:t>
      </w:r>
      <w:r w:rsidRPr="00B64CBF">
        <w:rPr>
          <w:rFonts w:ascii="Arial" w:hAnsi="Arial" w:cs="Arial"/>
          <w:b/>
          <w:i/>
          <w:iCs/>
          <w:lang/>
        </w:rPr>
        <w:t>.</w:t>
      </w:r>
      <w:r w:rsidRPr="00B64CBF">
        <w:rPr>
          <w:rFonts w:ascii="Arial" w:hAnsi="Arial" w:cs="Arial"/>
          <w:b/>
          <w:i/>
          <w:iCs/>
          <w:color w:val="FF0000"/>
          <w:lang/>
        </w:rPr>
        <w:t xml:space="preserve"> </w:t>
      </w:r>
    </w:p>
    <w:p w:rsidR="006A7189" w:rsidRPr="002209C3" w:rsidRDefault="006A7189" w:rsidP="006A7189">
      <w:pPr>
        <w:autoSpaceDE w:val="0"/>
        <w:autoSpaceDN w:val="0"/>
        <w:adjustRightInd w:val="0"/>
        <w:jc w:val="both"/>
        <w:rPr>
          <w:rFonts w:ascii="Arial" w:hAnsi="Arial" w:cs="Arial"/>
          <w:color w:val="FF0000"/>
          <w:lang/>
        </w:rPr>
      </w:pPr>
      <w:r w:rsidRPr="003838F9">
        <w:rPr>
          <w:rFonts w:ascii="Arial" w:eastAsia="TimesNewRomanPS-BoldMT" w:hAnsi="Arial" w:cs="Arial"/>
          <w:b/>
          <w:bCs/>
          <w:color w:val="FF0000"/>
          <w:lang w:val="ru-RU"/>
        </w:rPr>
        <w:t xml:space="preserve"> </w:t>
      </w:r>
      <w:r w:rsidRPr="002209C3">
        <w:rPr>
          <w:rFonts w:ascii="Arial" w:hAnsi="Arial" w:cs="Arial"/>
          <w:color w:val="FF0000"/>
          <w:lang/>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6A7189" w:rsidP="006A7189">
      <w:pPr>
        <w:jc w:val="both"/>
        <w:rPr>
          <w:rFonts w:ascii="Arial" w:eastAsia="TimesNewRomanPSMT" w:hAnsi="Arial" w:cs="Arial"/>
          <w:bCs/>
        </w:rPr>
      </w:pPr>
      <w:r>
        <w:rPr>
          <w:rFonts w:ascii="Arial" w:eastAsia="TimesNewRomanPSMT" w:hAnsi="Arial" w:cs="Arial"/>
          <w:bCs/>
          <w:lang w:val="sr-Cyrl-CS"/>
        </w:rPr>
        <w:t xml:space="preserve">         </w:t>
      </w:r>
      <w:r w:rsidR="00BF4AE5">
        <w:rPr>
          <w:rFonts w:ascii="Arial" w:eastAsia="TimesNewRomanPSMT" w:hAnsi="Arial" w:cs="Arial"/>
          <w:bCs/>
          <w:lang w:val="en-US"/>
        </w:rPr>
        <w:t>8</w:t>
      </w:r>
      <w:r>
        <w:rPr>
          <w:rFonts w:ascii="Arial" w:eastAsia="TimesNewRomanPSMT" w:hAnsi="Arial" w:cs="Arial"/>
          <w:bCs/>
          <w:lang w:val="sr-Cyrl-CS"/>
        </w:rPr>
        <w:t xml:space="preserve">.2.2  </w:t>
      </w:r>
      <w:r>
        <w:rPr>
          <w:rFonts w:ascii="Arial" w:eastAsia="TimesNewRomanPSMT" w:hAnsi="Arial" w:cs="Arial"/>
          <w:bCs/>
        </w:rPr>
        <w:t>Понуда мора да садржи:</w:t>
      </w:r>
    </w:p>
    <w:p w:rsidR="006A7189" w:rsidRPr="00E85A9D" w:rsidRDefault="006A7189" w:rsidP="00BD7958">
      <w:pPr>
        <w:pStyle w:val="ListParagraph"/>
        <w:numPr>
          <w:ilvl w:val="0"/>
          <w:numId w:val="4"/>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BD7958">
      <w:pPr>
        <w:pStyle w:val="ListParagraph"/>
        <w:numPr>
          <w:ilvl w:val="0"/>
          <w:numId w:val="4"/>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BD795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BD795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BD795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BD7958">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BD7958">
      <w:pPr>
        <w:pStyle w:val="ListParagraph"/>
        <w:numPr>
          <w:ilvl w:val="0"/>
          <w:numId w:val="4"/>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color w:val="auto"/>
          <w:kern w:val="0"/>
          <w:lang w:val="sr-Cyrl-CS"/>
        </w:rPr>
      </w:pPr>
    </w:p>
    <w:p w:rsidR="006A7189" w:rsidRPr="00254A4A" w:rsidRDefault="006A7189" w:rsidP="006A7189">
      <w:pPr>
        <w:pStyle w:val="ListParagraph"/>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ListParagraph"/>
        <w:jc w:val="both"/>
        <w:rPr>
          <w:rFonts w:ascii="Arial" w:hAnsi="Arial" w:cs="Arial"/>
          <w:bCs/>
          <w:i/>
          <w:iCs/>
          <w:lang w:val="sr-Cyrl-CS"/>
        </w:rPr>
      </w:pPr>
    </w:p>
    <w:p w:rsidR="006A7189" w:rsidRDefault="006A7189" w:rsidP="00BD7958">
      <w:pPr>
        <w:pStyle w:val="ListParagraph"/>
        <w:numPr>
          <w:ilvl w:val="2"/>
          <w:numId w:val="15"/>
        </w:numPr>
        <w:jc w:val="both"/>
        <w:rPr>
          <w:rFonts w:ascii="Arial" w:hAnsi="Arial" w:cs="Arial"/>
          <w:b/>
          <w:bCs/>
          <w:iCs/>
          <w:lang w:val="sr-Cyrl-CS"/>
        </w:rPr>
      </w:pPr>
      <w:r>
        <w:rPr>
          <w:rFonts w:ascii="Arial" w:hAnsi="Arial" w:cs="Arial"/>
          <w:b/>
          <w:bCs/>
          <w:iCs/>
          <w:lang w:val="sr-Cyrl-CS"/>
        </w:rPr>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w:t>
      </w:r>
    </w:p>
    <w:p w:rsidR="006A7189" w:rsidRDefault="006A7189" w:rsidP="00BD7958">
      <w:pPr>
        <w:pStyle w:val="ListParagraph"/>
        <w:numPr>
          <w:ilvl w:val="0"/>
          <w:numId w:val="9"/>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254A4A" w:rsidRDefault="006A7189" w:rsidP="006A7189">
      <w:pPr>
        <w:pStyle w:val="ListParagraph"/>
        <w:ind w:left="1125"/>
        <w:jc w:val="both"/>
        <w:rPr>
          <w:rFonts w:ascii="Arial" w:hAnsi="Arial" w:cs="Arial"/>
          <w:color w:val="auto"/>
          <w:kern w:val="0"/>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Pr="00D24065" w:rsidRDefault="006A7189" w:rsidP="006A7189">
      <w:pPr>
        <w:pStyle w:val="ListParagraph"/>
        <w:jc w:val="both"/>
        <w:rPr>
          <w:rFonts w:ascii="Arial" w:hAnsi="Arial" w:cs="Arial"/>
          <w:b/>
          <w:bCs/>
          <w:iCs/>
        </w:rPr>
      </w:pPr>
    </w:p>
    <w:p w:rsidR="006A7189" w:rsidRDefault="006A7189" w:rsidP="00BD7958">
      <w:pPr>
        <w:pStyle w:val="ListParagraph"/>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BD7958">
      <w:pPr>
        <w:pStyle w:val="ListParagraph"/>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BD7958">
      <w:pPr>
        <w:pStyle w:val="ListParagraph"/>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ListParagraph"/>
        <w:jc w:val="both"/>
        <w:rPr>
          <w:rFonts w:ascii="Arial" w:hAnsi="Arial" w:cs="Arial"/>
          <w:b/>
          <w:bCs/>
          <w:iCs/>
          <w:lang w:val="sr-Cyrl-CS"/>
        </w:rPr>
      </w:pPr>
    </w:p>
    <w:p w:rsidR="006A7189" w:rsidRDefault="006A7189" w:rsidP="00BD7958">
      <w:pPr>
        <w:pStyle w:val="ListParagraph"/>
        <w:numPr>
          <w:ilvl w:val="0"/>
          <w:numId w:val="7"/>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BD7958">
      <w:pPr>
        <w:pStyle w:val="ListParagraph"/>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BD7958">
      <w:pPr>
        <w:pStyle w:val="ListParagraph"/>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b/>
          <w:bCs/>
          <w:iCs/>
          <w:lang w:val="sr-Cyrl-CS"/>
        </w:rPr>
      </w:pPr>
    </w:p>
    <w:p w:rsidR="006A7189" w:rsidRPr="00391B7E" w:rsidRDefault="006A7189" w:rsidP="006A7189">
      <w:pPr>
        <w:pStyle w:val="ListParagraph"/>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ListParagraph"/>
        <w:jc w:val="both"/>
        <w:rPr>
          <w:rFonts w:ascii="Arial" w:hAnsi="Arial" w:cs="Arial"/>
          <w:bCs/>
          <w:iCs/>
          <w:lang w:val="sr-Cyrl-CS"/>
        </w:rPr>
      </w:pPr>
    </w:p>
    <w:p w:rsidR="006A7189" w:rsidRDefault="00BF4AE5" w:rsidP="006A7189">
      <w:pPr>
        <w:pStyle w:val="ListParagraph"/>
        <w:jc w:val="both"/>
        <w:rPr>
          <w:rFonts w:ascii="Arial" w:hAnsi="Arial" w:cs="Arial"/>
          <w:bCs/>
          <w:iCs/>
          <w:lang w:val="sr-Cyrl-CS"/>
        </w:rPr>
      </w:pPr>
      <w:r>
        <w:rPr>
          <w:rFonts w:ascii="Arial" w:hAnsi="Arial" w:cs="Arial"/>
          <w:bCs/>
          <w:iCs/>
          <w:lang w:val="en-US"/>
        </w:rPr>
        <w:t>8.2.4.</w:t>
      </w:r>
      <w:r w:rsidR="006A7189">
        <w:rPr>
          <w:rFonts w:ascii="Arial" w:hAnsi="Arial" w:cs="Arial"/>
          <w:bCs/>
          <w:iCs/>
          <w:lang w:val="sr-Cyrl-CS"/>
        </w:rPr>
        <w:t xml:space="preserve"> Уколико понуђач наступа са подизвођачем, понуђач попуњава, потписује и оверава печатом следеће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Pr="00391B7E" w:rsidRDefault="006A7189" w:rsidP="002C15C2">
      <w:pPr>
        <w:pStyle w:val="ListParagraph"/>
        <w:ind w:left="0"/>
        <w:jc w:val="both"/>
        <w:rPr>
          <w:rFonts w:ascii="Arial" w:hAnsi="Arial" w:cs="Arial"/>
          <w:bCs/>
          <w:iCs/>
          <w:lang w:val="sr-Cyrl-CS"/>
        </w:rPr>
      </w:pPr>
    </w:p>
    <w:p w:rsidR="006A7189" w:rsidRDefault="00BF4AE5" w:rsidP="006A7189">
      <w:pPr>
        <w:jc w:val="both"/>
        <w:rPr>
          <w:rFonts w:ascii="Arial" w:hAnsi="Arial" w:cs="Arial"/>
          <w:b/>
          <w:bCs/>
          <w:i/>
          <w:iCs/>
          <w:lang w:val="ru-RU"/>
        </w:rPr>
      </w:pPr>
      <w:r>
        <w:rPr>
          <w:rFonts w:ascii="Arial" w:hAnsi="Arial" w:cs="Arial"/>
          <w:b/>
          <w:i/>
          <w:iCs/>
          <w:lang w:val="en-US"/>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 xml:space="preserve">Предметна јавна набавка обликована </w:t>
      </w:r>
      <w:r w:rsidR="00765562">
        <w:rPr>
          <w:rFonts w:ascii="Arial" w:hAnsi="Arial" w:cs="Arial"/>
          <w:bCs/>
          <w:iCs/>
          <w:lang w:val="ru-RU"/>
        </w:rPr>
        <w:t xml:space="preserve">је </w:t>
      </w:r>
      <w:r>
        <w:rPr>
          <w:rFonts w:ascii="Arial" w:hAnsi="Arial" w:cs="Arial"/>
          <w:bCs/>
          <w:iCs/>
          <w:lang w:val="ru-RU"/>
        </w:rPr>
        <w:t>по партијама:</w:t>
      </w:r>
    </w:p>
    <w:p w:rsidR="006A7189" w:rsidRDefault="006A7189" w:rsidP="006A7189">
      <w:pPr>
        <w:jc w:val="both"/>
        <w:rPr>
          <w:rFonts w:ascii="Arial" w:hAnsi="Arial" w:cs="Arial"/>
          <w:bCs/>
          <w:iCs/>
          <w:lang w:val="ru-RU"/>
        </w:rPr>
      </w:pPr>
    </w:p>
    <w:p w:rsidR="006A7189" w:rsidRPr="003838F9" w:rsidRDefault="00BF4AE5" w:rsidP="006A7189">
      <w:pPr>
        <w:jc w:val="both"/>
        <w:rPr>
          <w:rFonts w:ascii="Arial" w:hAnsi="Arial" w:cs="Arial"/>
          <w:bCs/>
          <w:iCs/>
          <w:lang w:val="ru-RU"/>
        </w:rPr>
      </w:pPr>
      <w:r>
        <w:rPr>
          <w:rFonts w:ascii="Arial" w:hAnsi="Arial" w:cs="Arial"/>
          <w:b/>
          <w:i/>
          <w:iCs/>
          <w:lang w:val="en-US"/>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rPr>
      </w:pPr>
    </w:p>
    <w:p w:rsidR="006A7189" w:rsidRPr="003838F9" w:rsidRDefault="00BF4AE5" w:rsidP="006A7189">
      <w:pPr>
        <w:jc w:val="both"/>
        <w:rPr>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00860FBC" w:rsidRPr="00860FBC">
        <w:rPr>
          <w:rFonts w:ascii="Arial" w:hAnsi="Arial" w:cs="Arial"/>
          <w:i/>
          <w:iCs/>
          <w:lang w:val="ru-RU"/>
        </w:rPr>
        <w:t xml:space="preserve"> </w:t>
      </w:r>
      <w:r w:rsidR="00860FBC">
        <w:rPr>
          <w:rFonts w:ascii="Arial" w:hAnsi="Arial" w:cs="Arial"/>
          <w:i/>
          <w:iCs/>
          <w:lang w:val="ru-RU"/>
        </w:rPr>
        <w:t>ул. Господар Јевремова бр. 23 (зграда Прве народне апотеке-улаз из дворишта) 15000 Шабац</w:t>
      </w:r>
      <w:r w:rsidR="00860FBC" w:rsidRPr="003838F9">
        <w:rPr>
          <w:rFonts w:ascii="Arial" w:hAnsi="Arial" w:cs="Arial"/>
          <w:i/>
          <w:iCs/>
          <w:lang w:val="ru-RU"/>
        </w:rPr>
        <w:t xml:space="preserve"> </w:t>
      </w:r>
      <w:r w:rsidR="00860FBC"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00A82CC0">
        <w:rPr>
          <w:rFonts w:ascii="Arial" w:hAnsi="Arial" w:cs="Arial"/>
          <w:lang w:val="ru-RU"/>
        </w:rPr>
        <w:t>услуга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A82CC0">
        <w:rPr>
          <w:rFonts w:ascii="Arial" w:eastAsia="TimesNewRomanPS-BoldMT" w:hAnsi="Arial" w:cs="Arial"/>
          <w:b/>
          <w:bCs/>
          <w:color w:val="002060"/>
          <w:lang w:val="ru-RU"/>
        </w:rPr>
        <w:t xml:space="preserve">услуге обављања санитарних прегледа и анализе хране (микробиолошке и броматолошке) </w:t>
      </w:r>
      <w:r w:rsidRPr="003838F9">
        <w:rPr>
          <w:rFonts w:ascii="Arial" w:eastAsia="TimesNewRomanPS-BoldMT" w:hAnsi="Arial" w:cs="Arial"/>
          <w:b/>
          <w:bCs/>
          <w:lang w:val="ru-RU"/>
        </w:rPr>
        <w:t>ЈН бр.</w:t>
      </w:r>
      <w:r w:rsidR="00860FBC">
        <w:rPr>
          <w:rFonts w:ascii="Arial" w:eastAsia="TimesNewRomanPS-BoldMT" w:hAnsi="Arial" w:cs="Arial"/>
          <w:b/>
          <w:bCs/>
          <w:lang/>
        </w:rPr>
        <w:t>0</w:t>
      </w:r>
      <w:r w:rsidR="00172620">
        <w:rPr>
          <w:rFonts w:ascii="Arial" w:eastAsia="TimesNewRomanPS-BoldMT" w:hAnsi="Arial" w:cs="Arial"/>
          <w:b/>
          <w:bCs/>
          <w:lang/>
        </w:rPr>
        <w:t>9</w:t>
      </w:r>
      <w:r w:rsidR="00A82CC0">
        <w:rPr>
          <w:rFonts w:ascii="Arial" w:eastAsia="TimesNewRomanPS-BoldMT" w:hAnsi="Arial" w:cs="Arial"/>
          <w:b/>
          <w:bCs/>
          <w:lang/>
        </w:rPr>
        <w:t>/201</w:t>
      </w:r>
      <w:r w:rsidR="00172620">
        <w:rPr>
          <w:rFonts w:ascii="Arial" w:eastAsia="TimesNewRomanPS-BoldMT" w:hAnsi="Arial" w:cs="Arial"/>
          <w:b/>
          <w:bCs/>
          <w:lang/>
        </w:rPr>
        <w:t>9</w:t>
      </w:r>
      <w:r w:rsidR="00A82CC0">
        <w:rPr>
          <w:rFonts w:ascii="Arial" w:eastAsia="TimesNewRomanPS-BoldMT" w:hAnsi="Arial" w:cs="Arial"/>
          <w:b/>
          <w:bCs/>
          <w:lang/>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00A82CC0">
        <w:rPr>
          <w:rFonts w:ascii="Arial" w:hAnsi="Arial" w:cs="Arial"/>
          <w:lang w:val="ru-RU"/>
        </w:rPr>
        <w:t>услуга</w:t>
      </w:r>
      <w:r w:rsidRPr="003838F9">
        <w:rPr>
          <w:rFonts w:ascii="Arial" w:hAnsi="Arial" w:cs="Arial"/>
          <w:lang w:val="ru-RU"/>
        </w:rPr>
        <w:t xml:space="preserve"> </w:t>
      </w:r>
      <w:r>
        <w:rPr>
          <w:rFonts w:ascii="Arial" w:hAnsi="Arial" w:cs="Arial"/>
          <w:lang w:val="ru-RU"/>
        </w:rPr>
        <w:t xml:space="preserve">– </w:t>
      </w:r>
      <w:r w:rsidR="00A82CC0">
        <w:rPr>
          <w:rFonts w:ascii="Arial" w:eastAsia="TimesNewRomanPS-BoldMT" w:hAnsi="Arial" w:cs="Arial"/>
          <w:b/>
          <w:bCs/>
          <w:color w:val="002060"/>
          <w:lang w:val="ru-RU"/>
        </w:rPr>
        <w:t>услуге обављања санитарних прегледа и анализе хране (микробиолошке и броматолошке)</w:t>
      </w:r>
      <w:r w:rsidR="00172620">
        <w:rPr>
          <w:rFonts w:ascii="Arial" w:eastAsia="TimesNewRomanPS-BoldMT" w:hAnsi="Arial" w:cs="Arial"/>
          <w:b/>
          <w:bCs/>
          <w:color w:val="002060"/>
          <w:lang w:val="ru-RU"/>
        </w:rPr>
        <w:t xml:space="preserve"> </w:t>
      </w:r>
      <w:r w:rsidR="006D2C70" w:rsidRPr="003838F9">
        <w:rPr>
          <w:rFonts w:ascii="Arial" w:eastAsia="TimesNewRomanPS-BoldMT" w:hAnsi="Arial" w:cs="Arial"/>
          <w:b/>
          <w:bCs/>
          <w:lang w:val="ru-RU"/>
        </w:rPr>
        <w:t>ЈН бр.</w:t>
      </w:r>
      <w:r w:rsidR="00860FBC">
        <w:rPr>
          <w:rFonts w:ascii="Arial" w:eastAsia="TimesNewRomanPS-BoldMT" w:hAnsi="Arial" w:cs="Arial"/>
          <w:b/>
          <w:bCs/>
          <w:lang/>
        </w:rPr>
        <w:t>0</w:t>
      </w:r>
      <w:r w:rsidR="00172620">
        <w:rPr>
          <w:rFonts w:ascii="Arial" w:eastAsia="TimesNewRomanPS-BoldMT" w:hAnsi="Arial" w:cs="Arial"/>
          <w:b/>
          <w:bCs/>
          <w:lang/>
        </w:rPr>
        <w:t>9</w:t>
      </w:r>
      <w:r w:rsidR="006D2C70" w:rsidRPr="003838F9">
        <w:rPr>
          <w:rFonts w:ascii="Arial" w:eastAsia="TimesNewRomanPS-BoldMT" w:hAnsi="Arial" w:cs="Arial"/>
          <w:b/>
          <w:bCs/>
          <w:lang w:val="ru-RU"/>
        </w:rPr>
        <w:t>/201</w:t>
      </w:r>
      <w:r w:rsidR="00172620">
        <w:rPr>
          <w:rFonts w:ascii="Arial" w:eastAsia="TimesNewRomanPS-BoldMT" w:hAnsi="Arial" w:cs="Arial"/>
          <w:b/>
          <w:bCs/>
          <w:lang w:val="sr-Cyrl-CS"/>
        </w:rPr>
        <w:t>9</w:t>
      </w:r>
      <w:r w:rsidR="006D2C70">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00A82CC0">
        <w:rPr>
          <w:rFonts w:ascii="Arial" w:hAnsi="Arial" w:cs="Arial"/>
          <w:lang w:val="ru-RU"/>
        </w:rPr>
        <w:t>услуг</w:t>
      </w:r>
      <w:r w:rsidRPr="003838F9">
        <w:rPr>
          <w:rFonts w:ascii="Arial" w:hAnsi="Arial" w:cs="Arial"/>
          <w:lang w:val="ru-RU"/>
        </w:rPr>
        <w:t>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A82CC0">
        <w:rPr>
          <w:rFonts w:ascii="Arial" w:eastAsia="TimesNewRomanPS-BoldMT" w:hAnsi="Arial" w:cs="Arial"/>
          <w:b/>
          <w:bCs/>
          <w:color w:val="002060"/>
          <w:lang w:val="ru-RU"/>
        </w:rPr>
        <w:t>услуге обављања санитарних прегледа и анализе хране (микробиолошке и броматолошке)</w:t>
      </w:r>
      <w:r w:rsidR="00172620">
        <w:rPr>
          <w:rFonts w:ascii="Arial" w:eastAsia="TimesNewRomanPS-BoldMT" w:hAnsi="Arial" w:cs="Arial"/>
          <w:b/>
          <w:bCs/>
          <w:color w:val="002060"/>
          <w:lang w:val="ru-RU"/>
        </w:rPr>
        <w:t xml:space="preserve"> </w:t>
      </w:r>
      <w:r w:rsidR="006D2C70" w:rsidRPr="003838F9">
        <w:rPr>
          <w:rFonts w:ascii="Arial" w:eastAsia="TimesNewRomanPS-BoldMT" w:hAnsi="Arial" w:cs="Arial"/>
          <w:b/>
          <w:bCs/>
          <w:lang w:val="ru-RU"/>
        </w:rPr>
        <w:t>ЈН бр.</w:t>
      </w:r>
      <w:r w:rsidR="00860FBC">
        <w:rPr>
          <w:rFonts w:ascii="Arial" w:eastAsia="TimesNewRomanPS-BoldMT" w:hAnsi="Arial" w:cs="Arial"/>
          <w:b/>
          <w:bCs/>
          <w:lang/>
        </w:rPr>
        <w:t>0</w:t>
      </w:r>
      <w:r w:rsidR="00172620">
        <w:rPr>
          <w:rFonts w:ascii="Arial" w:eastAsia="TimesNewRomanPS-BoldMT" w:hAnsi="Arial" w:cs="Arial"/>
          <w:b/>
          <w:bCs/>
          <w:lang/>
        </w:rPr>
        <w:t>9</w:t>
      </w:r>
      <w:r w:rsidR="006D2C70" w:rsidRPr="003838F9">
        <w:rPr>
          <w:rFonts w:ascii="Arial" w:eastAsia="TimesNewRomanPS-BoldMT" w:hAnsi="Arial" w:cs="Arial"/>
          <w:b/>
          <w:bCs/>
          <w:lang w:val="ru-RU"/>
        </w:rPr>
        <w:t>/201</w:t>
      </w:r>
      <w:r w:rsidR="00172620">
        <w:rPr>
          <w:rFonts w:ascii="Arial" w:eastAsia="TimesNewRomanPS-BoldMT" w:hAnsi="Arial" w:cs="Arial"/>
          <w:b/>
          <w:bCs/>
          <w:lang w:val="sr-Cyrl-CS"/>
        </w:rPr>
        <w:t>9</w:t>
      </w:r>
      <w:r w:rsidR="006D2C70">
        <w:rPr>
          <w:rFonts w:ascii="Arial" w:eastAsia="TimesNewRomanPS-BoldMT" w:hAnsi="Arial" w:cs="Arial"/>
          <w:b/>
          <w:bCs/>
          <w:lang w:val="ru-RU"/>
        </w:rPr>
        <w:t>.године</w:t>
      </w:r>
      <w:r w:rsidR="006D2C70" w:rsidRPr="003838F9">
        <w:rPr>
          <w:rFonts w:ascii="Arial" w:eastAsia="TimesNewRomanPS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sidR="00A82CC0">
        <w:rPr>
          <w:rFonts w:ascii="Arial" w:hAnsi="Arial" w:cs="Arial"/>
          <w:lang w:val="ru-RU"/>
        </w:rPr>
        <w:t xml:space="preserve"> услуг</w:t>
      </w:r>
      <w:r>
        <w:rPr>
          <w:rFonts w:ascii="Arial" w:hAnsi="Arial" w:cs="Arial"/>
          <w:lang w:val="ru-RU"/>
        </w:rPr>
        <w:t xml:space="preserve">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A82CC0">
        <w:rPr>
          <w:rFonts w:ascii="Arial" w:eastAsia="TimesNewRomanPS-BoldMT" w:hAnsi="Arial" w:cs="Arial"/>
          <w:b/>
          <w:bCs/>
          <w:color w:val="002060"/>
          <w:lang w:val="ru-RU"/>
        </w:rPr>
        <w:t>услуге обављања санитарних прегледа и анализе хране (микробиолошке и броматолошке)</w:t>
      </w:r>
      <w:r w:rsidR="00172620">
        <w:rPr>
          <w:rFonts w:ascii="Arial" w:eastAsia="TimesNewRomanPS-BoldMT" w:hAnsi="Arial" w:cs="Arial"/>
          <w:b/>
          <w:bCs/>
          <w:color w:val="002060"/>
          <w:lang w:val="ru-RU"/>
        </w:rPr>
        <w:t xml:space="preserve"> </w:t>
      </w:r>
      <w:r w:rsidR="006D2C70" w:rsidRPr="003838F9">
        <w:rPr>
          <w:rFonts w:ascii="Arial" w:eastAsia="TimesNewRomanPS-BoldMT" w:hAnsi="Arial" w:cs="Arial"/>
          <w:b/>
          <w:bCs/>
          <w:lang w:val="ru-RU"/>
        </w:rPr>
        <w:t>ЈН бр.</w:t>
      </w:r>
      <w:r w:rsidR="00860FBC">
        <w:rPr>
          <w:rFonts w:ascii="Arial" w:eastAsia="TimesNewRomanPS-BoldMT" w:hAnsi="Arial" w:cs="Arial"/>
          <w:b/>
          <w:bCs/>
          <w:lang/>
        </w:rPr>
        <w:t>0</w:t>
      </w:r>
      <w:r w:rsidR="00172620">
        <w:rPr>
          <w:rFonts w:ascii="Arial" w:eastAsia="TimesNewRomanPS-BoldMT" w:hAnsi="Arial" w:cs="Arial"/>
          <w:b/>
          <w:bCs/>
          <w:lang/>
        </w:rPr>
        <w:t>9</w:t>
      </w:r>
      <w:r w:rsidR="006D2C70" w:rsidRPr="003838F9">
        <w:rPr>
          <w:rFonts w:ascii="Arial" w:eastAsia="TimesNewRomanPS-BoldMT" w:hAnsi="Arial" w:cs="Arial"/>
          <w:b/>
          <w:bCs/>
          <w:lang w:val="ru-RU"/>
        </w:rPr>
        <w:t>/201</w:t>
      </w:r>
      <w:r w:rsidR="00172620">
        <w:rPr>
          <w:rFonts w:ascii="Arial" w:eastAsia="TimesNewRomanPS-BoldMT" w:hAnsi="Arial" w:cs="Arial"/>
          <w:b/>
          <w:bCs/>
          <w:lang w:val="sr-Cyrl-CS"/>
        </w:rPr>
        <w:t>9</w:t>
      </w:r>
      <w:r w:rsidR="006D2C70">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BF4AE5" w:rsidP="006A7189">
      <w:pPr>
        <w:jc w:val="both"/>
        <w:rPr>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BF4AE5" w:rsidP="006A7189">
      <w:pPr>
        <w:jc w:val="both"/>
        <w:rPr>
          <w:rFonts w:ascii="Arial" w:hAnsi="Arial" w:cs="Arial"/>
          <w:iCs/>
          <w:lang w:val="ru-RU"/>
        </w:rPr>
      </w:pPr>
      <w:r>
        <w:rPr>
          <w:rFonts w:ascii="Arial" w:hAnsi="Arial" w:cs="Arial"/>
          <w:b/>
          <w:bCs/>
          <w:i/>
          <w:iCs/>
          <w:lang w:val="en-US"/>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rPr>
        <w:t>о</w:t>
      </w:r>
      <w:r w:rsidRPr="003838F9">
        <w:rPr>
          <w:rFonts w:ascii="Arial" w:hAnsi="Arial" w:cs="Arial"/>
          <w:iCs/>
          <w:lang w:val="ru-RU"/>
        </w:rPr>
        <w:t>д</w:t>
      </w:r>
      <w:r w:rsidRPr="004C6E39">
        <w:rPr>
          <w:rFonts w:ascii="Arial" w:hAnsi="Arial" w:cs="Arial"/>
          <w:iCs/>
          <w:lang/>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Pr="004C55F9" w:rsidRDefault="006A7189" w:rsidP="006A7189">
      <w:pPr>
        <w:jc w:val="both"/>
        <w:rPr>
          <w:rFonts w:ascii="Arial" w:hAnsi="Arial" w:cs="Arial"/>
          <w:color w:val="FF0000"/>
          <w:lang w:val="sr-Cyrl-CS"/>
        </w:rPr>
      </w:pPr>
    </w:p>
    <w:p w:rsidR="006A7189" w:rsidRPr="003838F9" w:rsidRDefault="00BF4AE5" w:rsidP="006A7189">
      <w:pPr>
        <w:jc w:val="both"/>
        <w:rPr>
          <w:rFonts w:ascii="Arial" w:hAnsi="Arial" w:cs="Arial"/>
          <w:lang w:val="ru-RU"/>
        </w:rPr>
      </w:pPr>
      <w:r>
        <w:rPr>
          <w:rFonts w:ascii="Arial" w:hAnsi="Arial" w:cs="Arial"/>
          <w:b/>
          <w:i/>
          <w:lang w:val="en-US"/>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BD795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BD795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BD795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BD795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BD7958">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BD7958">
      <w:pPr>
        <w:pStyle w:val="ListParagraph"/>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sidR="00B3616D">
        <w:rPr>
          <w:rFonts w:ascii="Arial" w:eastAsia="TimesNewRomanPSMT" w:hAnsi="Arial" w:cs="Arial"/>
          <w:b/>
          <w:bCs/>
          <w:lang w:val="sr-Cyrl-CS"/>
        </w:rPr>
        <w:t>6</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Pr="003838F9">
        <w:rPr>
          <w:rFonts w:ascii="Arial" w:eastAsia="TimesNewRomanPSMT" w:hAnsi="Arial" w:cs="Arial"/>
          <w:bCs/>
          <w:lang w:val="ru-RU"/>
        </w:rPr>
        <w:t xml:space="preserve"> </w:t>
      </w:r>
      <w:r w:rsidR="00B3616D">
        <w:rPr>
          <w:rFonts w:ascii="Arial" w:eastAsia="TimesNewRomanPSMT" w:hAnsi="Arial" w:cs="Arial"/>
          <w:b/>
          <w:bCs/>
          <w:lang w:val="sr-Cyrl-CS"/>
        </w:rPr>
        <w:t>6</w:t>
      </w:r>
      <w:r>
        <w:rPr>
          <w:rFonts w:ascii="Arial" w:eastAsia="TimesNewRomanPSMT" w:hAnsi="Arial" w:cs="Arial"/>
          <w:bCs/>
          <w:lang w:val="ru-RU"/>
        </w:rPr>
        <w:t xml:space="preserve"> одељак .</w:t>
      </w:r>
      <w:r w:rsidR="00A10C49">
        <w:rPr>
          <w:rFonts w:ascii="Arial" w:eastAsia="TimesNewRomanPSMT" w:hAnsi="Arial" w:cs="Arial"/>
          <w:b/>
          <w:bCs/>
          <w:lang w:val="ru-RU"/>
        </w:rPr>
        <w:t>5</w:t>
      </w:r>
      <w:r>
        <w:rPr>
          <w:rFonts w:ascii="Arial" w:eastAsia="TimesNewRomanPSMT" w:hAnsi="Arial" w:cs="Arial"/>
          <w:bCs/>
          <w:lang/>
        </w:rPr>
        <w:t>)</w:t>
      </w:r>
      <w:r w:rsidRPr="003838F9">
        <w:rPr>
          <w:rFonts w:ascii="Arial" w:eastAsia="TimesNewRomanPSMT" w:hAnsi="Arial" w:cs="Arial"/>
          <w:bCs/>
          <w:lang w:val="ru-RU"/>
        </w:rPr>
        <w:t>.</w:t>
      </w:r>
    </w:p>
    <w:p w:rsidR="006A7189" w:rsidRDefault="006A7189" w:rsidP="006A7189">
      <w:pPr>
        <w:jc w:val="both"/>
        <w:rPr>
          <w:rFonts w:ascii="Arial" w:hAnsi="Arial" w:cs="Arial"/>
          <w:lang/>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rPr>
      </w:pPr>
    </w:p>
    <w:p w:rsidR="006A7189" w:rsidRPr="003838F9" w:rsidRDefault="00BF4AE5" w:rsidP="006A7189">
      <w:pPr>
        <w:jc w:val="both"/>
        <w:rPr>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BF4AE5" w:rsidP="006A7189">
      <w:pPr>
        <w:jc w:val="both"/>
        <w:rPr>
          <w:rFonts w:ascii="Arial" w:hAnsi="Arial" w:cs="Arial"/>
          <w:i/>
          <w:iCs/>
          <w:u w:val="single"/>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0A4C33">
        <w:rPr>
          <w:rFonts w:ascii="Arial" w:hAnsi="Arial" w:cs="Arial"/>
          <w:b/>
          <w:iCs/>
          <w:u w:val="single"/>
          <w:lang w:val="ru-RU"/>
        </w:rPr>
        <w:t>Захтеви у погледу начина, рока и услова плаћања</w:t>
      </w:r>
      <w:r w:rsidR="006A7189" w:rsidRPr="003838F9">
        <w:rPr>
          <w:rFonts w:ascii="Arial" w:hAnsi="Arial" w:cs="Arial"/>
          <w:i/>
          <w:iCs/>
          <w:u w:val="single"/>
          <w:lang w:val="ru-RU"/>
        </w:rPr>
        <w:t>.</w:t>
      </w:r>
    </w:p>
    <w:p w:rsidR="006A7189" w:rsidRPr="003838F9" w:rsidRDefault="008C150C" w:rsidP="006A7189">
      <w:pPr>
        <w:jc w:val="both"/>
        <w:rPr>
          <w:rFonts w:ascii="Arial" w:hAnsi="Arial" w:cs="Arial"/>
          <w:iCs/>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исправне фактуре од повериоца који је испунио своју уговорену обавезу </w:t>
      </w:r>
      <w:r>
        <w:rPr>
          <w:rFonts w:ascii="Arial" w:hAnsi="Arial" w:cs="Arial"/>
          <w:i/>
          <w:iCs/>
          <w:lang/>
        </w:rPr>
        <w:t>у складу са</w:t>
      </w:r>
      <w:r w:rsidRPr="003838F9">
        <w:rPr>
          <w:rFonts w:ascii="Arial" w:hAnsi="Arial" w:cs="Arial"/>
          <w:i/>
          <w:iCs/>
          <w:lang w:val="ru-RU"/>
        </w:rPr>
        <w:t xml:space="preserve"> Закон</w:t>
      </w:r>
      <w:r>
        <w:rPr>
          <w:rFonts w:ascii="Arial" w:hAnsi="Arial" w:cs="Arial"/>
          <w:i/>
          <w:iCs/>
          <w:lang/>
        </w:rPr>
        <w:t>ом</w:t>
      </w:r>
      <w:r w:rsidRPr="003838F9">
        <w:rPr>
          <w:rFonts w:ascii="Arial" w:hAnsi="Arial" w:cs="Arial"/>
          <w:i/>
          <w:iCs/>
          <w:lang w:val="ru-RU"/>
        </w:rPr>
        <w:t xml:space="preserve"> о роковима изм</w:t>
      </w:r>
      <w:r w:rsidRPr="004C6E39">
        <w:rPr>
          <w:rFonts w:ascii="Arial" w:hAnsi="Arial" w:cs="Arial"/>
          <w:i/>
          <w:iCs/>
          <w:lang/>
        </w:rPr>
        <w:t>и</w:t>
      </w:r>
      <w:r w:rsidRPr="003838F9">
        <w:rPr>
          <w:rFonts w:ascii="Arial" w:hAnsi="Arial" w:cs="Arial"/>
          <w:i/>
          <w:iCs/>
          <w:lang w:val="ru-RU"/>
        </w:rPr>
        <w:t>рења новчаних обавеза у комерцијалним трансакцијама</w:t>
      </w:r>
      <w:r>
        <w:rPr>
          <w:rFonts w:ascii="Arial" w:hAnsi="Arial" w:cs="Arial"/>
          <w:i/>
          <w:iCs/>
          <w:lang/>
        </w:rPr>
        <w:t xml:space="preserve"> </w:t>
      </w:r>
      <w:r w:rsidRPr="003838F9">
        <w:rPr>
          <w:rFonts w:ascii="Arial" w:eastAsia="TimesNewRomanPSMT" w:hAnsi="Arial" w:cs="Arial"/>
          <w:i/>
          <w:lang w:val="ru-RU"/>
        </w:rPr>
        <w:t>(„</w:t>
      </w:r>
      <w:r w:rsidRPr="006D613F">
        <w:rPr>
          <w:rFonts w:ascii="Arial" w:eastAsia="TimesNewRomanPSMT" w:hAnsi="Arial" w:cs="Arial"/>
          <w:i/>
          <w:lang w:val="ru-RU"/>
        </w:rPr>
        <w:t>Сл. гласник РС” бр. 1</w:t>
      </w:r>
      <w:r w:rsidRPr="006D613F">
        <w:rPr>
          <w:rFonts w:ascii="Arial" w:eastAsia="TimesNewRomanPSMT" w:hAnsi="Arial" w:cs="Arial"/>
          <w:i/>
          <w:lang/>
        </w:rPr>
        <w:t>19</w:t>
      </w:r>
      <w:r w:rsidRPr="006D613F">
        <w:rPr>
          <w:rFonts w:ascii="Arial" w:eastAsia="TimesNewRomanPSMT" w:hAnsi="Arial" w:cs="Arial"/>
          <w:i/>
          <w:lang w:val="ru-RU"/>
        </w:rPr>
        <w:t>/2012, 68/2015 и</w:t>
      </w:r>
      <w:r>
        <w:rPr>
          <w:rFonts w:ascii="Arial" w:eastAsia="TimesNewRomanPSMT" w:hAnsi="Arial" w:cs="Arial"/>
          <w:i/>
          <w:color w:val="FF0000"/>
          <w:lang w:val="ru-RU"/>
        </w:rPr>
        <w:t xml:space="preserve"> </w:t>
      </w:r>
      <w:r w:rsidRPr="006D613F">
        <w:rPr>
          <w:rFonts w:ascii="Arial" w:eastAsia="TimesNewRomanPSMT" w:hAnsi="Arial" w:cs="Arial"/>
          <w:i/>
          <w:lang w:val="ru-RU"/>
        </w:rPr>
        <w:t>113/2017</w:t>
      </w:r>
      <w:r>
        <w:rPr>
          <w:rFonts w:ascii="Arial" w:eastAsia="TimesNewRomanPSMT" w:hAnsi="Arial" w:cs="Arial"/>
          <w:i/>
          <w:lang w:val="ru-RU"/>
        </w:rPr>
        <w:t xml:space="preserve">). </w:t>
      </w:r>
      <w:r w:rsidRPr="003838F9">
        <w:rPr>
          <w:rFonts w:ascii="Arial" w:hAnsi="Arial" w:cs="Arial"/>
          <w:iCs/>
          <w:lang w:val="ru-RU"/>
        </w:rPr>
        <w:t>Плаћање се врши уплатом на рачун понуђача</w:t>
      </w:r>
      <w:r w:rsidR="006A7189" w:rsidRPr="003838F9">
        <w:rPr>
          <w:rFonts w:ascii="Arial" w:hAnsi="Arial" w:cs="Arial"/>
          <w:iCs/>
          <w:lang w:val="ru-RU"/>
        </w:rPr>
        <w:t>.</w:t>
      </w:r>
    </w:p>
    <w:p w:rsidR="006A7189" w:rsidRDefault="006A7189" w:rsidP="006A7189">
      <w:pPr>
        <w:jc w:val="both"/>
        <w:rPr>
          <w:rFonts w:ascii="Arial" w:hAnsi="Arial" w:cs="Arial"/>
          <w:b/>
          <w:bCs/>
          <w:i/>
          <w:iCs/>
          <w:lang/>
        </w:rPr>
      </w:pPr>
      <w:r w:rsidRPr="003838F9">
        <w:rPr>
          <w:rFonts w:ascii="Arial" w:hAnsi="Arial" w:cs="Arial"/>
          <w:iCs/>
          <w:lang w:val="ru-RU"/>
        </w:rPr>
        <w:t>Понуђачу није дозвољено да захтева аванс.</w:t>
      </w:r>
    </w:p>
    <w:p w:rsidR="006A7189" w:rsidRPr="003838F9" w:rsidRDefault="006A7189" w:rsidP="006A7189">
      <w:pPr>
        <w:jc w:val="both"/>
        <w:rPr>
          <w:rFonts w:ascii="Arial" w:hAnsi="Arial" w:cs="Arial"/>
          <w:iCs/>
          <w:lang w:val="ru-RU"/>
        </w:rPr>
      </w:pPr>
    </w:p>
    <w:p w:rsidR="006A7189" w:rsidRPr="003838F9" w:rsidRDefault="00BF4AE5" w:rsidP="006A7189">
      <w:pPr>
        <w:jc w:val="both"/>
        <w:rPr>
          <w:rFonts w:ascii="Arial" w:hAnsi="Arial" w:cs="Arial"/>
          <w:iCs/>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9.</w:t>
      </w:r>
      <w:r w:rsidR="00DE13E4">
        <w:rPr>
          <w:rFonts w:ascii="Arial" w:hAnsi="Arial" w:cs="Arial"/>
          <w:b/>
          <w:bCs/>
          <w:i/>
          <w:iCs/>
          <w:lang w:val="ru-RU"/>
        </w:rPr>
        <w:t>2</w:t>
      </w:r>
      <w:r w:rsidR="006A7189" w:rsidRPr="003838F9">
        <w:rPr>
          <w:rFonts w:ascii="Arial" w:hAnsi="Arial" w:cs="Arial"/>
          <w:b/>
          <w:bCs/>
          <w:i/>
          <w:iCs/>
          <w:lang w:val="ru-RU"/>
        </w:rPr>
        <w:t xml:space="preserve"> </w:t>
      </w:r>
      <w:r w:rsidR="006A7189" w:rsidRPr="003838F9">
        <w:rPr>
          <w:rFonts w:ascii="Arial" w:hAnsi="Arial" w:cs="Arial"/>
          <w:iCs/>
          <w:u w:val="single"/>
          <w:lang w:val="ru-RU"/>
        </w:rPr>
        <w:t>Захтев у погледу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DE13E4" w:rsidRDefault="00DE13E4" w:rsidP="006A7189">
      <w:pPr>
        <w:jc w:val="both"/>
        <w:rPr>
          <w:rFonts w:ascii="Arial" w:hAnsi="Arial" w:cs="Arial"/>
          <w:iCs/>
          <w:lang w:val="ru-RU"/>
        </w:rPr>
      </w:pPr>
      <w:r>
        <w:rPr>
          <w:rFonts w:ascii="Arial" w:hAnsi="Arial" w:cs="Arial"/>
          <w:iCs/>
          <w:lang w:val="ru-RU"/>
        </w:rPr>
        <w:t>У случају да понуђач наведе краћи рок важења понуде, таква понуда ће бити одбијена.</w:t>
      </w:r>
    </w:p>
    <w:p w:rsidR="00DE13E4" w:rsidRPr="003838F9" w:rsidRDefault="00172620" w:rsidP="006A7189">
      <w:pPr>
        <w:jc w:val="both"/>
        <w:rPr>
          <w:rFonts w:ascii="Arial" w:hAnsi="Arial" w:cs="Arial"/>
          <w:iCs/>
          <w:lang w:val="ru-RU"/>
        </w:rPr>
      </w:pPr>
      <w:r>
        <w:rPr>
          <w:rFonts w:ascii="Arial" w:hAnsi="Arial" w:cs="Arial"/>
          <w:iCs/>
          <w:lang w:val="ru-RU"/>
        </w:rPr>
        <w:t xml:space="preserve">У </w:t>
      </w:r>
      <w:r w:rsidR="00DE13E4">
        <w:rPr>
          <w:rFonts w:ascii="Arial" w:hAnsi="Arial" w:cs="Arial"/>
          <w:iCs/>
          <w:lang w:val="ru-RU"/>
        </w:rPr>
        <w:t>с</w:t>
      </w:r>
      <w:r>
        <w:rPr>
          <w:rFonts w:ascii="Arial" w:hAnsi="Arial" w:cs="Arial"/>
          <w:iCs/>
          <w:lang w:val="ru-RU"/>
        </w:rPr>
        <w:t>л</w:t>
      </w:r>
      <w:r w:rsidR="00DE13E4">
        <w:rPr>
          <w:rFonts w:ascii="Arial" w:hAnsi="Arial" w:cs="Arial"/>
          <w:iCs/>
          <w:lang w:val="ru-RU"/>
        </w:rPr>
        <w:t xml:space="preserve">учају да понуђач непрецизно одреди рок важења понуде (нпр. </w:t>
      </w:r>
      <w:r>
        <w:rPr>
          <w:rFonts w:ascii="Arial" w:hAnsi="Arial" w:cs="Arial"/>
          <w:iCs/>
          <w:lang w:val="ru-RU"/>
        </w:rPr>
        <w:t>о</w:t>
      </w:r>
      <w:r w:rsidR="00DE13E4">
        <w:rPr>
          <w:rFonts w:ascii="Arial" w:hAnsi="Arial" w:cs="Arial"/>
          <w:iCs/>
          <w:lang w:val="ru-RU"/>
        </w:rPr>
        <w:t>ко, оквирно и сл) иста ће се сматрати неприхватљивом.</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BF4AE5" w:rsidP="006A7189">
      <w:pPr>
        <w:jc w:val="both"/>
        <w:rPr>
          <w:rFonts w:ascii="Arial" w:hAnsi="Arial" w:cs="Arial"/>
          <w:b/>
          <w:bCs/>
          <w:i/>
          <w:iCs/>
          <w:lang w:val="ru-RU"/>
        </w:rPr>
      </w:pPr>
      <w:r>
        <w:rPr>
          <w:rFonts w:ascii="Arial" w:hAnsi="Arial" w:cs="Arial"/>
          <w:b/>
          <w:bCs/>
          <w:i/>
          <w:iCs/>
          <w:lang w:val="en-US"/>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w:t>
      </w:r>
      <w:r w:rsidR="00DE13E4">
        <w:rPr>
          <w:rFonts w:ascii="Arial" w:hAnsi="Arial" w:cs="Arial"/>
          <w:i/>
          <w:iCs/>
          <w:lang w:val="ru-RU"/>
        </w:rPr>
        <w:t>.</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6A7189" w:rsidRPr="00166A62" w:rsidRDefault="006A7189" w:rsidP="006A7189">
      <w:pPr>
        <w:jc w:val="both"/>
        <w:rPr>
          <w:rFonts w:ascii="Arial" w:hAnsi="Arial" w:cs="Arial"/>
          <w:b/>
          <w:i/>
          <w:iCs/>
          <w:lang w:val="sr-Cyrl-CS"/>
        </w:rPr>
      </w:pPr>
      <w:r>
        <w:rPr>
          <w:rFonts w:ascii="Arial" w:hAnsi="Arial" w:cs="Arial"/>
          <w:b/>
          <w:i/>
          <w:iCs/>
          <w:lang/>
        </w:rPr>
        <w:t xml:space="preserve"> </w:t>
      </w:r>
    </w:p>
    <w:p w:rsidR="006A7189" w:rsidRDefault="00BF4AE5" w:rsidP="006A7189">
      <w:pPr>
        <w:jc w:val="both"/>
        <w:rPr>
          <w:rFonts w:ascii="Arial" w:hAnsi="Arial" w:cs="Arial"/>
          <w:b/>
          <w:i/>
          <w:iCs/>
          <w:lang/>
        </w:rPr>
      </w:pPr>
      <w:r>
        <w:rPr>
          <w:rFonts w:ascii="Arial" w:hAnsi="Arial" w:cs="Arial"/>
          <w:b/>
          <w:i/>
          <w:iCs/>
          <w:lang w:val="en-US"/>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BF4AE5" w:rsidP="006A7189">
      <w:pPr>
        <w:jc w:val="both"/>
        <w:rPr>
          <w:lang w:val="ru-RU"/>
        </w:rPr>
      </w:pPr>
      <w:r>
        <w:rPr>
          <w:rFonts w:ascii="Arial" w:hAnsi="Arial" w:cs="Arial"/>
          <w:b/>
          <w:bCs/>
          <w:i/>
          <w:lang w:val="en-US"/>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BF4AE5" w:rsidP="006A7189">
      <w:pPr>
        <w:jc w:val="both"/>
        <w:rPr>
          <w:rFonts w:ascii="Arial" w:hAnsi="Arial" w:cs="Arial"/>
          <w:b/>
          <w:bCs/>
          <w:lang w:val="ru-RU"/>
        </w:rPr>
      </w:pPr>
      <w:r>
        <w:rPr>
          <w:rFonts w:ascii="Arial" w:hAnsi="Arial" w:cs="Arial"/>
          <w:b/>
          <w:bCs/>
          <w:lang w:val="en-US"/>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w:t>
      </w:r>
      <w:r w:rsidR="008C150C">
        <w:rPr>
          <w:rFonts w:ascii="Arial" w:hAnsi="Arial" w:cs="Arial"/>
          <w:i/>
          <w:lang w:val="sr-Cyrl-CS"/>
        </w:rPr>
        <w:t>Господар Јевремова бр.23</w:t>
      </w:r>
      <w:r>
        <w:rPr>
          <w:rFonts w:ascii="Arial" w:hAnsi="Arial" w:cs="Arial"/>
          <w:i/>
          <w:lang w:val="sr-Cyrl-CS"/>
        </w:rPr>
        <w:t>, Шабац</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ru-RU"/>
        </w:rPr>
        <w:t xml:space="preserve"> </w:t>
      </w:r>
      <w:r w:rsidR="00DE13E4">
        <w:rPr>
          <w:rFonts w:ascii="Arial" w:hAnsi="Arial" w:cs="Arial"/>
          <w:lang w:val="ru-RU"/>
        </w:rPr>
        <w:t>услуге обављања санитарних прегледа и анализе хране (микробиолошке и броматолошке)</w:t>
      </w:r>
      <w:r w:rsidRPr="003838F9">
        <w:rPr>
          <w:rFonts w:ascii="Arial" w:eastAsia="TimesNewRomanPS-BoldMT" w:hAnsi="Arial" w:cs="Arial"/>
          <w:b/>
          <w:bCs/>
          <w:lang w:val="ru-RU"/>
        </w:rPr>
        <w:t xml:space="preserve"> ЈН бр.</w:t>
      </w:r>
      <w:r w:rsidR="00860FBC">
        <w:rPr>
          <w:rFonts w:ascii="Arial" w:eastAsia="TimesNewRomanPS-BoldMT" w:hAnsi="Arial" w:cs="Arial"/>
          <w:b/>
          <w:bCs/>
          <w:lang/>
        </w:rPr>
        <w:t>0</w:t>
      </w:r>
      <w:r w:rsidR="00172620">
        <w:rPr>
          <w:rFonts w:ascii="Arial" w:eastAsia="TimesNewRomanPS-BoldMT" w:hAnsi="Arial" w:cs="Arial"/>
          <w:b/>
          <w:bCs/>
          <w:lang/>
        </w:rPr>
        <w:t>9</w:t>
      </w:r>
      <w:r w:rsidRPr="003838F9">
        <w:rPr>
          <w:rFonts w:ascii="Arial" w:eastAsia="TimesNewRomanPS-BoldMT" w:hAnsi="Arial" w:cs="Arial"/>
          <w:b/>
          <w:bCs/>
          <w:lang w:val="ru-RU"/>
        </w:rPr>
        <w:t>/</w:t>
      </w:r>
      <w:r w:rsidR="00172620">
        <w:rPr>
          <w:rFonts w:ascii="Arial" w:eastAsia="TimesNewRomanPS-BoldMT" w:hAnsi="Arial" w:cs="Arial"/>
          <w:b/>
          <w:bCs/>
          <w:lang w:val="ru-RU"/>
        </w:rPr>
        <w:t>2019.</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BF4AE5" w:rsidP="006A7189">
      <w:pPr>
        <w:jc w:val="both"/>
        <w:rPr>
          <w:rFonts w:ascii="Arial" w:hAnsi="Arial" w:cs="Arial"/>
          <w:b/>
          <w:bCs/>
          <w:lang w:val="ru-RU"/>
        </w:rPr>
      </w:pPr>
      <w:r>
        <w:rPr>
          <w:rFonts w:ascii="Arial" w:hAnsi="Arial" w:cs="Arial"/>
          <w:b/>
          <w:bCs/>
          <w:lang w:val="en-US"/>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BF4AE5" w:rsidP="006A7189">
      <w:pPr>
        <w:jc w:val="both"/>
        <w:rPr>
          <w:rFonts w:ascii="Arial" w:hAnsi="Arial" w:cs="Arial"/>
          <w:b/>
          <w:bCs/>
          <w:lang w:val="ru-RU"/>
        </w:rPr>
      </w:pPr>
      <w:r>
        <w:rPr>
          <w:rFonts w:ascii="Arial" w:hAnsi="Arial" w:cs="Arial"/>
          <w:b/>
          <w:bCs/>
          <w:lang w:val="en-US"/>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банкарску 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Default="006A7189" w:rsidP="006A7189">
      <w:pPr>
        <w:jc w:val="both"/>
        <w:rPr>
          <w:rFonts w:ascii="Arial" w:eastAsia="TimesNewRomanPSMT" w:hAnsi="Arial" w:cs="Arial"/>
          <w:b/>
          <w:bCs/>
          <w:i/>
          <w:iCs/>
          <w:lang/>
        </w:rPr>
      </w:pPr>
    </w:p>
    <w:p w:rsidR="006A7189" w:rsidRPr="004A1D03" w:rsidRDefault="006A7189" w:rsidP="006A7189">
      <w:pPr>
        <w:jc w:val="both"/>
        <w:rPr>
          <w:rFonts w:ascii="Arial" w:hAnsi="Arial" w:cs="Arial"/>
          <w:b/>
          <w:bCs/>
          <w:lang w:val="sr-Cyrl-CS"/>
        </w:rPr>
      </w:pPr>
    </w:p>
    <w:p w:rsidR="006A7189" w:rsidRPr="003838F9" w:rsidRDefault="00BF4AE5" w:rsidP="006A7189">
      <w:pPr>
        <w:jc w:val="both"/>
        <w:rPr>
          <w:rFonts w:ascii="Arial" w:hAnsi="Arial" w:cs="Arial"/>
          <w:b/>
          <w:lang w:val="ru-RU"/>
        </w:rPr>
      </w:pPr>
      <w:r>
        <w:rPr>
          <w:rFonts w:ascii="Arial" w:hAnsi="Arial" w:cs="Arial"/>
          <w:b/>
          <w:lang w:val="en-US"/>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BF4AE5" w:rsidP="006A7189">
      <w:pPr>
        <w:jc w:val="both"/>
        <w:rPr>
          <w:rFonts w:ascii="Arial" w:hAnsi="Arial" w:cs="Arial"/>
          <w:b/>
          <w:bCs/>
          <w:lang w:val="ru-RU"/>
        </w:rPr>
      </w:pPr>
      <w:r>
        <w:rPr>
          <w:rFonts w:ascii="Arial" w:hAnsi="Arial" w:cs="Arial"/>
          <w:b/>
          <w:bCs/>
          <w:lang w:val="en-US"/>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C90EF5" w:rsidRDefault="00C90EF5" w:rsidP="00C90EF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90EF5" w:rsidRDefault="00C90EF5" w:rsidP="00C90EF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C90EF5" w:rsidRDefault="00C90EF5" w:rsidP="00C90EF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C90EF5" w:rsidRDefault="00C90EF5" w:rsidP="00C90EF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90EF5" w:rsidRDefault="00C90EF5" w:rsidP="00C90EF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C90EF5" w:rsidRDefault="00C90EF5" w:rsidP="00C90EF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0EF5" w:rsidRDefault="00C90EF5" w:rsidP="00C90EF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0EF5" w:rsidRDefault="00C90EF5" w:rsidP="00C90EF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мора да садржи: </w:t>
      </w:r>
    </w:p>
    <w:p w:rsidR="00C90EF5" w:rsidRDefault="00C90EF5" w:rsidP="00C90EF5">
      <w:pPr>
        <w:jc w:val="both"/>
        <w:rPr>
          <w:rFonts w:ascii="Arial" w:hAnsi="Arial" w:cs="Arial"/>
        </w:rPr>
      </w:pPr>
      <w:r w:rsidRPr="00315408">
        <w:rPr>
          <w:rFonts w:ascii="Arial" w:hAnsi="Arial" w:cs="Arial"/>
        </w:rPr>
        <w:t>1) назив и адресу подносиоца захтева и лице за контакт;</w:t>
      </w:r>
    </w:p>
    <w:p w:rsidR="00C90EF5" w:rsidRDefault="00C90EF5" w:rsidP="00C90EF5">
      <w:pPr>
        <w:jc w:val="both"/>
        <w:rPr>
          <w:rFonts w:ascii="Arial" w:hAnsi="Arial" w:cs="Arial"/>
        </w:rPr>
      </w:pPr>
      <w:r w:rsidRPr="00315408">
        <w:rPr>
          <w:rFonts w:ascii="Arial" w:hAnsi="Arial" w:cs="Arial"/>
        </w:rPr>
        <w:t xml:space="preserve">2) назив и адресу наручиоца; </w:t>
      </w:r>
    </w:p>
    <w:p w:rsidR="00C90EF5" w:rsidRDefault="00C90EF5" w:rsidP="00C90EF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C90EF5" w:rsidRDefault="00C90EF5" w:rsidP="00C90EF5">
      <w:pPr>
        <w:jc w:val="both"/>
        <w:rPr>
          <w:rFonts w:ascii="Arial" w:hAnsi="Arial" w:cs="Arial"/>
        </w:rPr>
      </w:pPr>
      <w:r w:rsidRPr="00315408">
        <w:rPr>
          <w:rFonts w:ascii="Arial" w:hAnsi="Arial" w:cs="Arial"/>
        </w:rPr>
        <w:t>4) повреде прописа којима се уређује поступак јавне набавке;</w:t>
      </w:r>
    </w:p>
    <w:p w:rsidR="00C90EF5" w:rsidRDefault="00C90EF5" w:rsidP="00C90EF5">
      <w:pPr>
        <w:jc w:val="both"/>
        <w:rPr>
          <w:rFonts w:ascii="Arial" w:hAnsi="Arial" w:cs="Arial"/>
        </w:rPr>
      </w:pPr>
      <w:r w:rsidRPr="00315408">
        <w:rPr>
          <w:rFonts w:ascii="Arial" w:hAnsi="Arial" w:cs="Arial"/>
        </w:rPr>
        <w:t xml:space="preserve">5) чињенице и доказе којима се повреде доказују; </w:t>
      </w:r>
    </w:p>
    <w:p w:rsidR="00C90EF5" w:rsidRDefault="00C90EF5" w:rsidP="00C90EF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 xml:space="preserve">7) потпис подносиоца. </w:t>
      </w:r>
    </w:p>
    <w:p w:rsidR="00C90EF5" w:rsidRDefault="00C90EF5" w:rsidP="00C90EF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C90EF5" w:rsidRPr="001B1537" w:rsidRDefault="00C90EF5" w:rsidP="00C90EF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C90EF5" w:rsidRDefault="00C90EF5" w:rsidP="00C90EF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C90EF5" w:rsidRDefault="00C90EF5" w:rsidP="00C90EF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90EF5" w:rsidRDefault="00C90EF5" w:rsidP="00C90EF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C90EF5" w:rsidRDefault="00C90EF5" w:rsidP="00C90EF5">
      <w:pPr>
        <w:ind w:firstLine="708"/>
        <w:jc w:val="both"/>
        <w:rPr>
          <w:rFonts w:ascii="Arial" w:hAnsi="Arial" w:cs="Arial"/>
        </w:rPr>
      </w:pPr>
      <w:r w:rsidRPr="00315408">
        <w:rPr>
          <w:rFonts w:ascii="Arial" w:hAnsi="Arial" w:cs="Arial"/>
        </w:rPr>
        <w:t>(4) број рачуна: 840-30678845-06;</w:t>
      </w:r>
    </w:p>
    <w:p w:rsidR="00C90EF5" w:rsidRDefault="00C90EF5" w:rsidP="00C90EF5">
      <w:pPr>
        <w:ind w:firstLine="708"/>
        <w:jc w:val="both"/>
        <w:rPr>
          <w:rFonts w:ascii="Arial" w:hAnsi="Arial" w:cs="Arial"/>
        </w:rPr>
      </w:pPr>
      <w:r w:rsidRPr="00315408">
        <w:rPr>
          <w:rFonts w:ascii="Arial" w:hAnsi="Arial" w:cs="Arial"/>
        </w:rPr>
        <w:t xml:space="preserve">(5) шифру плаћања: 153 или 253; </w:t>
      </w:r>
    </w:p>
    <w:p w:rsidR="00C90EF5" w:rsidRDefault="00C90EF5" w:rsidP="00C90EF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C90EF5" w:rsidRDefault="00C90EF5" w:rsidP="00C90EF5">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C90EF5" w:rsidRDefault="00C90EF5" w:rsidP="00C90EF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C90EF5" w:rsidRDefault="00C90EF5" w:rsidP="00C90EF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C90EF5" w:rsidRDefault="00C90EF5" w:rsidP="00C90EF5">
      <w:pPr>
        <w:ind w:firstLine="708"/>
        <w:jc w:val="both"/>
        <w:rPr>
          <w:rFonts w:ascii="Arial" w:hAnsi="Arial" w:cs="Arial"/>
        </w:rPr>
      </w:pPr>
      <w:r w:rsidRPr="00315408">
        <w:rPr>
          <w:rFonts w:ascii="Arial" w:hAnsi="Arial" w:cs="Arial"/>
        </w:rPr>
        <w:t>(10) потпис овлашћеног лица банке</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C90EF5" w:rsidRDefault="00C90EF5" w:rsidP="00C90EF5">
      <w:pPr>
        <w:pStyle w:val="ListParagraph"/>
        <w:rPr>
          <w:rFonts w:ascii="Arial" w:hAnsi="Arial" w:cs="Arial"/>
        </w:rPr>
      </w:pPr>
    </w:p>
    <w:p w:rsidR="00C90EF5" w:rsidRPr="001B1537" w:rsidRDefault="00C90EF5" w:rsidP="00C90EF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C90EF5" w:rsidRPr="003838F9" w:rsidRDefault="00C90EF5" w:rsidP="00C90EF5">
      <w:pPr>
        <w:jc w:val="both"/>
        <w:rPr>
          <w:rFonts w:ascii="Arial" w:hAnsi="Arial" w:cs="Arial"/>
          <w:lang w:val="ru-RU"/>
        </w:rPr>
      </w:pPr>
    </w:p>
    <w:p w:rsidR="00C90EF5" w:rsidRPr="003838F9" w:rsidRDefault="00BF4AE5" w:rsidP="00C90EF5">
      <w:pPr>
        <w:jc w:val="both"/>
        <w:rPr>
          <w:rFonts w:ascii="Arial" w:hAnsi="Arial" w:cs="Arial"/>
          <w:b/>
          <w:lang w:val="ru-RU"/>
        </w:rPr>
      </w:pPr>
      <w:r>
        <w:rPr>
          <w:rFonts w:ascii="Arial" w:hAnsi="Arial" w:cs="Arial"/>
          <w:b/>
          <w:lang w:val="en-US"/>
        </w:rPr>
        <w:t>8</w:t>
      </w:r>
      <w:r w:rsidR="00C90EF5">
        <w:rPr>
          <w:rFonts w:ascii="Arial" w:hAnsi="Arial" w:cs="Arial"/>
          <w:b/>
          <w:lang w:val="ru-RU"/>
        </w:rPr>
        <w:t>.18</w:t>
      </w:r>
      <w:r w:rsidR="00C90EF5" w:rsidRPr="003838F9">
        <w:rPr>
          <w:rFonts w:ascii="Arial" w:hAnsi="Arial" w:cs="Arial"/>
          <w:b/>
          <w:lang w:val="ru-RU"/>
        </w:rPr>
        <w:t xml:space="preserve"> РОК У КОЈЕМ ЋЕ УГОВОР БИТИ ЗАКЉУЧЕН</w:t>
      </w:r>
    </w:p>
    <w:p w:rsidR="00C90EF5" w:rsidRPr="003838F9" w:rsidRDefault="00C90EF5" w:rsidP="00C90EF5">
      <w:pPr>
        <w:jc w:val="both"/>
        <w:rPr>
          <w:rFonts w:ascii="Arial" w:hAnsi="Arial" w:cs="Arial"/>
          <w:b/>
          <w:lang w:val="ru-RU"/>
        </w:rPr>
      </w:pPr>
    </w:p>
    <w:p w:rsidR="00C90EF5" w:rsidRPr="003838F9" w:rsidRDefault="00C90EF5" w:rsidP="00C90EF5">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C90EF5" w:rsidRPr="003838F9" w:rsidRDefault="00C90EF5" w:rsidP="00C90EF5">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rPr>
        <w:t>е</w:t>
      </w:r>
      <w:r w:rsidRPr="003838F9">
        <w:rPr>
          <w:rFonts w:ascii="Arial" w:hAnsi="Arial" w:cs="Arial"/>
          <w:lang w:val="ru-RU"/>
        </w:rPr>
        <w:t xml:space="preserve">ва за заштиту права, у складу са чланом 112. став 2. тачка 5) Закона. </w:t>
      </w: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sectPr w:rsidR="006A7189" w:rsidSect="008F2F75">
      <w:pgSz w:w="11906" w:h="16838"/>
      <w:pgMar w:top="1440" w:right="1797" w:bottom="90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A2" w:rsidRDefault="00112AA2">
      <w:r>
        <w:separator/>
      </w:r>
    </w:p>
  </w:endnote>
  <w:endnote w:type="continuationSeparator" w:id="1">
    <w:p w:rsidR="00112AA2" w:rsidRDefault="00112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E0" w:rsidRDefault="00C47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D45">
      <w:rPr>
        <w:rStyle w:val="PageNumber"/>
        <w:noProof/>
      </w:rPr>
      <w:t>7</w:t>
    </w:r>
    <w:r>
      <w:rPr>
        <w:rStyle w:val="PageNumber"/>
      </w:rPr>
      <w:fldChar w:fldCharType="end"/>
    </w:r>
  </w:p>
  <w:p w:rsidR="00C477E0" w:rsidRDefault="00C47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A2" w:rsidRDefault="00112AA2">
      <w:r>
        <w:separator/>
      </w:r>
    </w:p>
  </w:footnote>
  <w:footnote w:type="continuationSeparator" w:id="1">
    <w:p w:rsidR="00112AA2" w:rsidRDefault="00112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191BF2"/>
    <w:multiLevelType w:val="multilevel"/>
    <w:tmpl w:val="F280D0B4"/>
    <w:lvl w:ilvl="0">
      <w:start w:val="8"/>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0B8E7F20"/>
    <w:multiLevelType w:val="hybridMultilevel"/>
    <w:tmpl w:val="2CAE708E"/>
    <w:lvl w:ilvl="0" w:tplc="8F18F694">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30C2B09"/>
    <w:multiLevelType w:val="hybridMultilevel"/>
    <w:tmpl w:val="CEB8EB90"/>
    <w:lvl w:ilvl="0" w:tplc="4A9474B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E4DBE"/>
    <w:multiLevelType w:val="hybridMultilevel"/>
    <w:tmpl w:val="D1D8D5D2"/>
    <w:lvl w:ilvl="0" w:tplc="8BCEEE80">
      <w:start w:val="1"/>
      <w:numFmt w:val="decimal"/>
      <w:lvlText w:val="%1."/>
      <w:lvlJc w:val="left"/>
      <w:pPr>
        <w:ind w:left="1800" w:hanging="360"/>
      </w:pPr>
      <w:rPr>
        <w:rFonts w:hint="default"/>
        <w:color w:val="auto"/>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5">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D66C9A"/>
    <w:multiLevelType w:val="hybridMultilevel"/>
    <w:tmpl w:val="39BEAD7C"/>
    <w:lvl w:ilvl="0" w:tplc="82D841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3AB6F2B"/>
    <w:multiLevelType w:val="hybridMultilevel"/>
    <w:tmpl w:val="8568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22"/>
  </w:num>
  <w:num w:numId="7">
    <w:abstractNumId w:val="19"/>
  </w:num>
  <w:num w:numId="8">
    <w:abstractNumId w:val="18"/>
  </w:num>
  <w:num w:numId="9">
    <w:abstractNumId w:val="20"/>
  </w:num>
  <w:num w:numId="10">
    <w:abstractNumId w:val="12"/>
  </w:num>
  <w:num w:numId="11">
    <w:abstractNumId w:val="17"/>
  </w:num>
  <w:num w:numId="12">
    <w:abstractNumId w:val="14"/>
  </w:num>
  <w:num w:numId="13">
    <w:abstractNumId w:val="16"/>
  </w:num>
  <w:num w:numId="14">
    <w:abstractNumId w:val="15"/>
  </w:num>
  <w:num w:numId="15">
    <w:abstractNumId w:val="10"/>
  </w:num>
  <w:num w:numId="16">
    <w:abstractNumId w:val="23"/>
  </w:num>
  <w:num w:numId="17">
    <w:abstractNumId w:val="21"/>
  </w:num>
  <w:num w:numId="18">
    <w:abstractNumId w:val="11"/>
  </w:num>
  <w:num w:numId="19">
    <w:abstractNumId w:val="9"/>
  </w:num>
  <w:num w:numId="2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8D54D8"/>
    <w:rsid w:val="00004184"/>
    <w:rsid w:val="000079EB"/>
    <w:rsid w:val="00012E24"/>
    <w:rsid w:val="000262DE"/>
    <w:rsid w:val="00031492"/>
    <w:rsid w:val="0003200B"/>
    <w:rsid w:val="000527F2"/>
    <w:rsid w:val="000735E8"/>
    <w:rsid w:val="00085FFA"/>
    <w:rsid w:val="000A44FD"/>
    <w:rsid w:val="000A4C33"/>
    <w:rsid w:val="000A689B"/>
    <w:rsid w:val="000C77D0"/>
    <w:rsid w:val="000D7C1B"/>
    <w:rsid w:val="000E4573"/>
    <w:rsid w:val="001129F2"/>
    <w:rsid w:val="00112AA2"/>
    <w:rsid w:val="00132276"/>
    <w:rsid w:val="00133A2D"/>
    <w:rsid w:val="00142F86"/>
    <w:rsid w:val="001607D4"/>
    <w:rsid w:val="0016263A"/>
    <w:rsid w:val="00166A62"/>
    <w:rsid w:val="00172620"/>
    <w:rsid w:val="00182D45"/>
    <w:rsid w:val="001875C1"/>
    <w:rsid w:val="00192A99"/>
    <w:rsid w:val="00194156"/>
    <w:rsid w:val="001B089C"/>
    <w:rsid w:val="001B1847"/>
    <w:rsid w:val="001B2015"/>
    <w:rsid w:val="001B2CF1"/>
    <w:rsid w:val="001B6A44"/>
    <w:rsid w:val="001C2460"/>
    <w:rsid w:val="001C3D2E"/>
    <w:rsid w:val="001D6DE5"/>
    <w:rsid w:val="001E009D"/>
    <w:rsid w:val="001E75B5"/>
    <w:rsid w:val="001E76CA"/>
    <w:rsid w:val="001F0B58"/>
    <w:rsid w:val="00224FC3"/>
    <w:rsid w:val="00232548"/>
    <w:rsid w:val="002425F0"/>
    <w:rsid w:val="00263494"/>
    <w:rsid w:val="00263FE6"/>
    <w:rsid w:val="002701FC"/>
    <w:rsid w:val="002A17DF"/>
    <w:rsid w:val="002B1F72"/>
    <w:rsid w:val="002C15C2"/>
    <w:rsid w:val="002D3D44"/>
    <w:rsid w:val="002D43F7"/>
    <w:rsid w:val="002D712B"/>
    <w:rsid w:val="002D7BF5"/>
    <w:rsid w:val="00317366"/>
    <w:rsid w:val="00340508"/>
    <w:rsid w:val="0034631E"/>
    <w:rsid w:val="0035124F"/>
    <w:rsid w:val="00356C90"/>
    <w:rsid w:val="00357627"/>
    <w:rsid w:val="00360273"/>
    <w:rsid w:val="00372838"/>
    <w:rsid w:val="00381E99"/>
    <w:rsid w:val="0038300F"/>
    <w:rsid w:val="003843FA"/>
    <w:rsid w:val="003A23F6"/>
    <w:rsid w:val="003A7172"/>
    <w:rsid w:val="003C45BA"/>
    <w:rsid w:val="003E525F"/>
    <w:rsid w:val="003F0EFA"/>
    <w:rsid w:val="003F17E9"/>
    <w:rsid w:val="004171D4"/>
    <w:rsid w:val="00420153"/>
    <w:rsid w:val="0042197B"/>
    <w:rsid w:val="00435400"/>
    <w:rsid w:val="00443B4F"/>
    <w:rsid w:val="00444A4D"/>
    <w:rsid w:val="00455929"/>
    <w:rsid w:val="004566D5"/>
    <w:rsid w:val="00460E6F"/>
    <w:rsid w:val="004762F9"/>
    <w:rsid w:val="004808B3"/>
    <w:rsid w:val="004824F8"/>
    <w:rsid w:val="004828F7"/>
    <w:rsid w:val="0048351B"/>
    <w:rsid w:val="004940DC"/>
    <w:rsid w:val="0049426D"/>
    <w:rsid w:val="004A0BFE"/>
    <w:rsid w:val="004A5842"/>
    <w:rsid w:val="004C0F6C"/>
    <w:rsid w:val="004F09F6"/>
    <w:rsid w:val="00503098"/>
    <w:rsid w:val="0051079F"/>
    <w:rsid w:val="00530AAC"/>
    <w:rsid w:val="00543329"/>
    <w:rsid w:val="00551674"/>
    <w:rsid w:val="00555AF5"/>
    <w:rsid w:val="00567007"/>
    <w:rsid w:val="00586D48"/>
    <w:rsid w:val="005A3A72"/>
    <w:rsid w:val="005A4BF4"/>
    <w:rsid w:val="005B5DBB"/>
    <w:rsid w:val="005C0B48"/>
    <w:rsid w:val="005C6843"/>
    <w:rsid w:val="005D72F0"/>
    <w:rsid w:val="005D74BE"/>
    <w:rsid w:val="005F11B7"/>
    <w:rsid w:val="005F1C6C"/>
    <w:rsid w:val="005F5477"/>
    <w:rsid w:val="006152F5"/>
    <w:rsid w:val="00620EA3"/>
    <w:rsid w:val="00621E68"/>
    <w:rsid w:val="0063516E"/>
    <w:rsid w:val="00640DCA"/>
    <w:rsid w:val="00643C1C"/>
    <w:rsid w:val="006445CE"/>
    <w:rsid w:val="006531A8"/>
    <w:rsid w:val="006549A2"/>
    <w:rsid w:val="00677880"/>
    <w:rsid w:val="0068005F"/>
    <w:rsid w:val="00694B20"/>
    <w:rsid w:val="00694C5A"/>
    <w:rsid w:val="006A7189"/>
    <w:rsid w:val="006C54B6"/>
    <w:rsid w:val="006D2C70"/>
    <w:rsid w:val="006E603E"/>
    <w:rsid w:val="00720F9D"/>
    <w:rsid w:val="00727453"/>
    <w:rsid w:val="00730248"/>
    <w:rsid w:val="00751694"/>
    <w:rsid w:val="007523DE"/>
    <w:rsid w:val="00765562"/>
    <w:rsid w:val="00771116"/>
    <w:rsid w:val="00783EBE"/>
    <w:rsid w:val="00784543"/>
    <w:rsid w:val="00797023"/>
    <w:rsid w:val="007A4273"/>
    <w:rsid w:val="007A60CE"/>
    <w:rsid w:val="007B333B"/>
    <w:rsid w:val="007B342E"/>
    <w:rsid w:val="007C0258"/>
    <w:rsid w:val="007C1C3C"/>
    <w:rsid w:val="007C590E"/>
    <w:rsid w:val="007E190E"/>
    <w:rsid w:val="007E5868"/>
    <w:rsid w:val="007F0F0A"/>
    <w:rsid w:val="007F402D"/>
    <w:rsid w:val="008142E0"/>
    <w:rsid w:val="008148B4"/>
    <w:rsid w:val="0081645D"/>
    <w:rsid w:val="00823E53"/>
    <w:rsid w:val="00827629"/>
    <w:rsid w:val="00853F51"/>
    <w:rsid w:val="00860FBC"/>
    <w:rsid w:val="008871F8"/>
    <w:rsid w:val="008B0B63"/>
    <w:rsid w:val="008C150C"/>
    <w:rsid w:val="008C6502"/>
    <w:rsid w:val="008D54D8"/>
    <w:rsid w:val="008D6768"/>
    <w:rsid w:val="008E0DA8"/>
    <w:rsid w:val="008E7B15"/>
    <w:rsid w:val="008F0B92"/>
    <w:rsid w:val="008F0C57"/>
    <w:rsid w:val="008F2F75"/>
    <w:rsid w:val="008F36DA"/>
    <w:rsid w:val="00920079"/>
    <w:rsid w:val="00925F41"/>
    <w:rsid w:val="0093730F"/>
    <w:rsid w:val="00945707"/>
    <w:rsid w:val="009476E6"/>
    <w:rsid w:val="009A2E2F"/>
    <w:rsid w:val="009B3E10"/>
    <w:rsid w:val="009B6858"/>
    <w:rsid w:val="009D6FFE"/>
    <w:rsid w:val="009E1177"/>
    <w:rsid w:val="009F45AA"/>
    <w:rsid w:val="009F50FC"/>
    <w:rsid w:val="00A00998"/>
    <w:rsid w:val="00A10C49"/>
    <w:rsid w:val="00A14060"/>
    <w:rsid w:val="00A22719"/>
    <w:rsid w:val="00A249DC"/>
    <w:rsid w:val="00A71902"/>
    <w:rsid w:val="00A7406E"/>
    <w:rsid w:val="00A82CC0"/>
    <w:rsid w:val="00A8695C"/>
    <w:rsid w:val="00A87C5B"/>
    <w:rsid w:val="00AA117D"/>
    <w:rsid w:val="00AA31D2"/>
    <w:rsid w:val="00AA6796"/>
    <w:rsid w:val="00AB0E55"/>
    <w:rsid w:val="00AD2155"/>
    <w:rsid w:val="00AE7C09"/>
    <w:rsid w:val="00AF22A4"/>
    <w:rsid w:val="00AF5D8B"/>
    <w:rsid w:val="00B009B9"/>
    <w:rsid w:val="00B142F3"/>
    <w:rsid w:val="00B32C3D"/>
    <w:rsid w:val="00B35079"/>
    <w:rsid w:val="00B3616D"/>
    <w:rsid w:val="00B42598"/>
    <w:rsid w:val="00B526D6"/>
    <w:rsid w:val="00B52AF6"/>
    <w:rsid w:val="00B61C43"/>
    <w:rsid w:val="00B64B49"/>
    <w:rsid w:val="00B705A6"/>
    <w:rsid w:val="00B72134"/>
    <w:rsid w:val="00B76B34"/>
    <w:rsid w:val="00B96818"/>
    <w:rsid w:val="00BC3F5B"/>
    <w:rsid w:val="00BC4476"/>
    <w:rsid w:val="00BC592B"/>
    <w:rsid w:val="00BD5F6B"/>
    <w:rsid w:val="00BD7958"/>
    <w:rsid w:val="00BE30AF"/>
    <w:rsid w:val="00BE398C"/>
    <w:rsid w:val="00BE3DBF"/>
    <w:rsid w:val="00BF4AE5"/>
    <w:rsid w:val="00C16BF5"/>
    <w:rsid w:val="00C23A32"/>
    <w:rsid w:val="00C34D37"/>
    <w:rsid w:val="00C422AF"/>
    <w:rsid w:val="00C426F8"/>
    <w:rsid w:val="00C44F58"/>
    <w:rsid w:val="00C477E0"/>
    <w:rsid w:val="00C511CF"/>
    <w:rsid w:val="00C549B4"/>
    <w:rsid w:val="00C90EF5"/>
    <w:rsid w:val="00C95038"/>
    <w:rsid w:val="00CA2894"/>
    <w:rsid w:val="00CA7572"/>
    <w:rsid w:val="00CC6519"/>
    <w:rsid w:val="00CC718C"/>
    <w:rsid w:val="00D129EC"/>
    <w:rsid w:val="00D147D4"/>
    <w:rsid w:val="00D2303C"/>
    <w:rsid w:val="00D24065"/>
    <w:rsid w:val="00D522D6"/>
    <w:rsid w:val="00D538C2"/>
    <w:rsid w:val="00D8046A"/>
    <w:rsid w:val="00D804F1"/>
    <w:rsid w:val="00D83C74"/>
    <w:rsid w:val="00D949CB"/>
    <w:rsid w:val="00DA21B0"/>
    <w:rsid w:val="00DA43D7"/>
    <w:rsid w:val="00DA4BE7"/>
    <w:rsid w:val="00DB770C"/>
    <w:rsid w:val="00DC0EC7"/>
    <w:rsid w:val="00DC5429"/>
    <w:rsid w:val="00DD7331"/>
    <w:rsid w:val="00DE13E4"/>
    <w:rsid w:val="00DE6EE4"/>
    <w:rsid w:val="00E138A8"/>
    <w:rsid w:val="00E5403C"/>
    <w:rsid w:val="00E611AC"/>
    <w:rsid w:val="00E85A9D"/>
    <w:rsid w:val="00E9021D"/>
    <w:rsid w:val="00EC10F9"/>
    <w:rsid w:val="00EC468B"/>
    <w:rsid w:val="00ED3662"/>
    <w:rsid w:val="00EE0AB4"/>
    <w:rsid w:val="00EE50F7"/>
    <w:rsid w:val="00EF75E7"/>
    <w:rsid w:val="00F02E66"/>
    <w:rsid w:val="00F05C05"/>
    <w:rsid w:val="00F20256"/>
    <w:rsid w:val="00F20730"/>
    <w:rsid w:val="00F20D3B"/>
    <w:rsid w:val="00F25F20"/>
    <w:rsid w:val="00F3086F"/>
    <w:rsid w:val="00F377CD"/>
    <w:rsid w:val="00F418EB"/>
    <w:rsid w:val="00F436E4"/>
    <w:rsid w:val="00F53744"/>
    <w:rsid w:val="00F53E9E"/>
    <w:rsid w:val="00F566BD"/>
    <w:rsid w:val="00F6406B"/>
    <w:rsid w:val="00F81429"/>
    <w:rsid w:val="00F81DA2"/>
    <w:rsid w:val="00F82FEE"/>
    <w:rsid w:val="00F97C67"/>
    <w:rsid w:val="00FA1D23"/>
    <w:rsid w:val="00FB3CD5"/>
    <w:rsid w:val="00FB6BF1"/>
    <w:rsid w:val="00FE74BC"/>
    <w:rsid w:val="00FF424B"/>
    <w:rsid w:val="00FF57F2"/>
    <w:rsid w:val="00FF7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8"/>
    <w:rPr>
      <w:sz w:val="24"/>
      <w:szCs w:val="24"/>
      <w:lang w:val="en-GB"/>
    </w:rPr>
  </w:style>
  <w:style w:type="paragraph" w:styleId="Heading1">
    <w:name w:val="heading 1"/>
    <w:basedOn w:val="Normal"/>
    <w:next w:val="Normal"/>
    <w:qFormat/>
    <w:rsid w:val="008D54D8"/>
    <w:pPr>
      <w:keepNext/>
      <w:outlineLvl w:val="0"/>
    </w:pPr>
    <w:rPr>
      <w:rFonts w:ascii="Arial" w:hAnsi="Arial" w:cs="Arial"/>
      <w:b/>
      <w:bCs/>
      <w:lang w:val="sr-Cyrl-CS"/>
    </w:rPr>
  </w:style>
  <w:style w:type="paragraph" w:styleId="Heading2">
    <w:name w:val="heading 2"/>
    <w:basedOn w:val="Normal"/>
    <w:next w:val="Normal"/>
    <w:qFormat/>
    <w:rsid w:val="008D54D8"/>
    <w:pPr>
      <w:keepNext/>
      <w:ind w:left="2265"/>
      <w:outlineLvl w:val="1"/>
    </w:pPr>
    <w:rPr>
      <w:rFonts w:ascii="Arial" w:hAnsi="Arial" w:cs="Arial"/>
      <w:b/>
      <w:bCs/>
      <w:lang w:val="sr-Cyrl-CS"/>
    </w:rPr>
  </w:style>
  <w:style w:type="paragraph" w:styleId="Heading3">
    <w:name w:val="heading 3"/>
    <w:basedOn w:val="Normal"/>
    <w:next w:val="Normal"/>
    <w:qFormat/>
    <w:rsid w:val="008D54D8"/>
    <w:pPr>
      <w:keepNext/>
      <w:ind w:right="-154"/>
      <w:jc w:val="both"/>
      <w:outlineLvl w:val="2"/>
    </w:pPr>
    <w:rPr>
      <w:rFonts w:ascii="Arial" w:hAnsi="Arial" w:cs="Arial"/>
      <w:b/>
      <w:bCs/>
      <w:lang w:val="sr-Cyrl-CS"/>
    </w:rPr>
  </w:style>
  <w:style w:type="paragraph" w:styleId="Heading4">
    <w:name w:val="heading 4"/>
    <w:basedOn w:val="Normal"/>
    <w:next w:val="Normal"/>
    <w:qFormat/>
    <w:rsid w:val="008D54D8"/>
    <w:pPr>
      <w:keepNext/>
      <w:jc w:val="both"/>
      <w:outlineLvl w:val="3"/>
    </w:pPr>
    <w:rPr>
      <w:rFonts w:ascii="Arial" w:hAnsi="Arial" w:cs="Arial"/>
      <w:b/>
      <w:bCs/>
      <w:lang w:val="sr-Latn-CS"/>
    </w:rPr>
  </w:style>
  <w:style w:type="paragraph" w:styleId="Heading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Heading6">
    <w:name w:val="heading 6"/>
    <w:basedOn w:val="Normal"/>
    <w:next w:val="Normal"/>
    <w:qFormat/>
    <w:rsid w:val="008D54D8"/>
    <w:pPr>
      <w:keepNext/>
      <w:ind w:right="-154"/>
      <w:jc w:val="center"/>
      <w:outlineLvl w:val="5"/>
    </w:pPr>
    <w:rPr>
      <w:rFonts w:ascii="Arial" w:hAnsi="Arial" w:cs="Arial"/>
      <w:b/>
      <w:bCs/>
      <w:lang w:val="sr-Cyrl-CS"/>
    </w:rPr>
  </w:style>
  <w:style w:type="paragraph" w:styleId="Heading7">
    <w:name w:val="heading 7"/>
    <w:basedOn w:val="Normal"/>
    <w:next w:val="Normal"/>
    <w:qFormat/>
    <w:rsid w:val="008D54D8"/>
    <w:pPr>
      <w:keepNext/>
      <w:jc w:val="center"/>
      <w:outlineLvl w:val="6"/>
    </w:pPr>
    <w:rPr>
      <w:rFonts w:ascii="Arial" w:hAnsi="Arial" w:cs="Arial"/>
      <w:b/>
      <w:bCs/>
      <w:sz w:val="28"/>
      <w:lang w:val="sr-Cyrl-CS"/>
    </w:rPr>
  </w:style>
  <w:style w:type="paragraph" w:styleId="Heading8">
    <w:name w:val="heading 8"/>
    <w:basedOn w:val="Normal"/>
    <w:next w:val="Normal"/>
    <w:qFormat/>
    <w:rsid w:val="008D54D8"/>
    <w:pPr>
      <w:keepNext/>
      <w:jc w:val="center"/>
      <w:outlineLvl w:val="7"/>
    </w:pPr>
    <w:rPr>
      <w:rFonts w:ascii="Arial" w:hAnsi="Arial" w:cs="Arial"/>
      <w:b/>
      <w:bCs/>
      <w:lang w:val="sr-Cyrl-CS"/>
    </w:rPr>
  </w:style>
  <w:style w:type="paragraph" w:styleId="Heading9">
    <w:name w:val="heading 9"/>
    <w:basedOn w:val="Normal"/>
    <w:next w:val="Normal"/>
    <w:qFormat/>
    <w:rsid w:val="008D54D8"/>
    <w:pPr>
      <w:keepNext/>
      <w:jc w:val="center"/>
      <w:outlineLvl w:val="8"/>
    </w:pPr>
    <w:rPr>
      <w:rFonts w:ascii="Arial" w:hAnsi="Arial" w:cs="Arial"/>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54D8"/>
    <w:pPr>
      <w:jc w:val="both"/>
    </w:pPr>
    <w:rPr>
      <w:rFonts w:ascii="Arial" w:hAnsi="Arial" w:cs="Arial"/>
      <w:lang w:val="sr-Cyrl-CS"/>
    </w:rPr>
  </w:style>
  <w:style w:type="paragraph" w:styleId="BodyText2">
    <w:name w:val="Body Text 2"/>
    <w:basedOn w:val="Normal"/>
    <w:rsid w:val="008D54D8"/>
    <w:pPr>
      <w:ind w:right="-154"/>
      <w:jc w:val="both"/>
    </w:pPr>
    <w:rPr>
      <w:rFonts w:ascii="Arial" w:hAnsi="Arial" w:cs="Arial"/>
      <w:lang w:val="sr-Cyrl-CS"/>
    </w:rPr>
  </w:style>
  <w:style w:type="paragraph" w:styleId="BlockText">
    <w:name w:val="Block Text"/>
    <w:basedOn w:val="Normal"/>
    <w:rsid w:val="008D54D8"/>
    <w:pPr>
      <w:ind w:left="585" w:right="-154"/>
      <w:jc w:val="both"/>
    </w:pPr>
    <w:rPr>
      <w:rFonts w:ascii="Arial" w:hAnsi="Arial" w:cs="Arial"/>
      <w:lang w:val="sr-Cyrl-CS"/>
    </w:rPr>
  </w:style>
  <w:style w:type="paragraph" w:styleId="BodyText3">
    <w:name w:val="Body Text 3"/>
    <w:basedOn w:val="Normal"/>
    <w:rsid w:val="008D54D8"/>
    <w:pPr>
      <w:ind w:right="-154"/>
    </w:pPr>
    <w:rPr>
      <w:rFonts w:ascii="Arial" w:hAnsi="Arial" w:cs="Arial"/>
      <w:lang w:val="sr-Cyrl-CS"/>
    </w:rPr>
  </w:style>
  <w:style w:type="paragraph" w:styleId="BodyTextIndent2">
    <w:name w:val="Body Text Indent 2"/>
    <w:basedOn w:val="Normal"/>
    <w:rsid w:val="008D54D8"/>
    <w:pPr>
      <w:ind w:firstLine="720"/>
      <w:jc w:val="both"/>
    </w:pPr>
    <w:rPr>
      <w:rFonts w:ascii="Arial" w:hAnsi="Arial" w:cs="Arial"/>
      <w:lang w:val="sr-Cyrl-CS"/>
    </w:rPr>
  </w:style>
  <w:style w:type="paragraph" w:styleId="BodyTextIndent3">
    <w:name w:val="Body Text Indent 3"/>
    <w:basedOn w:val="Normal"/>
    <w:rsid w:val="008D54D8"/>
    <w:pPr>
      <w:ind w:right="-154" w:firstLine="1125"/>
      <w:jc w:val="both"/>
    </w:pPr>
    <w:rPr>
      <w:rFonts w:ascii="Arial" w:hAnsi="Arial" w:cs="Arial"/>
      <w:lang w:val="sr-Cyrl-CS"/>
    </w:rPr>
  </w:style>
  <w:style w:type="table" w:styleId="TableGrid">
    <w:name w:val="Table Grid"/>
    <w:basedOn w:val="TableNormal"/>
    <w:rsid w:val="008D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4D8"/>
    <w:pPr>
      <w:tabs>
        <w:tab w:val="center" w:pos="4535"/>
        <w:tab w:val="right" w:pos="9071"/>
      </w:tabs>
    </w:pPr>
  </w:style>
  <w:style w:type="paragraph" w:styleId="Footer">
    <w:name w:val="footer"/>
    <w:basedOn w:val="Normal"/>
    <w:rsid w:val="008D54D8"/>
    <w:pPr>
      <w:tabs>
        <w:tab w:val="center" w:pos="4535"/>
        <w:tab w:val="right" w:pos="9071"/>
      </w:tabs>
    </w:pPr>
  </w:style>
  <w:style w:type="paragraph" w:styleId="BalloonText">
    <w:name w:val="Balloon Text"/>
    <w:basedOn w:val="Normal"/>
    <w:semiHidden/>
    <w:rsid w:val="008D54D8"/>
    <w:rPr>
      <w:rFonts w:ascii="Tahoma" w:hAnsi="Tahoma" w:cs="Tahoma"/>
      <w:sz w:val="16"/>
      <w:szCs w:val="16"/>
    </w:rPr>
  </w:style>
  <w:style w:type="paragraph" w:styleId="ListParagraph">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yperlink">
    <w:name w:val="Hyperlink"/>
    <w:basedOn w:val="DefaultParagraphFont"/>
    <w:rsid w:val="008D54D8"/>
    <w:rPr>
      <w:color w:val="0000FF"/>
      <w:u w:val="single"/>
    </w:rPr>
  </w:style>
  <w:style w:type="character" w:styleId="PageNumber">
    <w:name w:val="page number"/>
    <w:basedOn w:val="DefaultParagraphFont"/>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8E0DA8"/>
    <w:pPr>
      <w:suppressAutoHyphens/>
      <w:spacing w:line="100" w:lineRule="atLeast"/>
      <w:ind w:left="720"/>
    </w:pPr>
    <w:rPr>
      <w:rFonts w:eastAsia="Arial Unicode MS"/>
      <w:color w:val="000000"/>
      <w:kern w:val="1"/>
      <w:lang w:val="en-US" w:eastAsia="ar-SA"/>
    </w:rPr>
  </w:style>
  <w:style w:type="paragraph" w:customStyle="1" w:styleId="Default">
    <w:name w:val="Default"/>
    <w:rsid w:val="008E0DA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1356369">
      <w:bodyDiv w:val="1"/>
      <w:marLeft w:val="0"/>
      <w:marRight w:val="0"/>
      <w:marTop w:val="0"/>
      <w:marBottom w:val="0"/>
      <w:divBdr>
        <w:top w:val="none" w:sz="0" w:space="0" w:color="auto"/>
        <w:left w:val="none" w:sz="0" w:space="0" w:color="auto"/>
        <w:bottom w:val="none" w:sz="0" w:space="0" w:color="auto"/>
        <w:right w:val="none" w:sz="0" w:space="0" w:color="auto"/>
      </w:divBdr>
    </w:div>
    <w:div w:id="1958296328">
      <w:bodyDiv w:val="1"/>
      <w:marLeft w:val="0"/>
      <w:marRight w:val="0"/>
      <w:marTop w:val="0"/>
      <w:marBottom w:val="0"/>
      <w:divBdr>
        <w:top w:val="none" w:sz="0" w:space="0" w:color="auto"/>
        <w:left w:val="none" w:sz="0" w:space="0" w:color="auto"/>
        <w:bottom w:val="none" w:sz="0" w:space="0" w:color="auto"/>
        <w:right w:val="none" w:sz="0" w:space="0" w:color="auto"/>
      </w:divBdr>
    </w:div>
    <w:div w:id="1994068608">
      <w:bodyDiv w:val="1"/>
      <w:marLeft w:val="0"/>
      <w:marRight w:val="0"/>
      <w:marTop w:val="0"/>
      <w:marBottom w:val="0"/>
      <w:divBdr>
        <w:top w:val="none" w:sz="0" w:space="0" w:color="auto"/>
        <w:left w:val="none" w:sz="0" w:space="0" w:color="auto"/>
        <w:bottom w:val="none" w:sz="0" w:space="0" w:color="auto"/>
        <w:right w:val="none" w:sz="0" w:space="0" w:color="auto"/>
      </w:divBdr>
    </w:div>
    <w:div w:id="21033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na.sluzba@nasedete.org" TargetMode="External"/><Relationship Id="rId5" Type="http://schemas.openxmlformats.org/officeDocument/2006/relationships/webSettings" Target="webSettings.xml"/><Relationship Id="rId15" Type="http://schemas.openxmlformats.org/officeDocument/2006/relationships/hyperlink" Target="mailto:pravna.sluzba@nasedete.org" TargetMode="External"/><Relationship Id="rId10" Type="http://schemas.openxmlformats.org/officeDocument/2006/relationships/hyperlink" Target="http://www.nasedete.rs" TargetMode="External"/><Relationship Id="rId4" Type="http://schemas.openxmlformats.org/officeDocument/2006/relationships/settings" Target="settings.xml"/><Relationship Id="rId9" Type="http://schemas.openxmlformats.org/officeDocument/2006/relationships/hyperlink" Target="mailto:info@nasedet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F5C0-AD73-409A-94DD-B8C8E3CB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9096</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60828</CharactersWithSpaces>
  <SharedDoc>false</SharedDoc>
  <HLinks>
    <vt:vector size="24" baseType="variant">
      <vt:variant>
        <vt:i4>1376352</vt:i4>
      </vt:variant>
      <vt:variant>
        <vt:i4>9</vt:i4>
      </vt:variant>
      <vt:variant>
        <vt:i4>0</vt:i4>
      </vt:variant>
      <vt:variant>
        <vt:i4>5</vt:i4>
      </vt:variant>
      <vt:variant>
        <vt:lpwstr>mailto:pravna.sluzba@nasedete.org</vt:lpwstr>
      </vt:variant>
      <vt:variant>
        <vt:lpwstr/>
      </vt: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creator>PC</dc:creator>
  <cp:lastModifiedBy>Windows User</cp:lastModifiedBy>
  <cp:revision>2</cp:revision>
  <cp:lastPrinted>2019-05-15T08:53:00Z</cp:lastPrinted>
  <dcterms:created xsi:type="dcterms:W3CDTF">2019-05-15T11:23:00Z</dcterms:created>
  <dcterms:modified xsi:type="dcterms:W3CDTF">2019-05-15T11:23:00Z</dcterms:modified>
</cp:coreProperties>
</file>